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A24139" w14:textId="70916333" w:rsidR="00B46F8A" w:rsidRPr="003226CC" w:rsidRDefault="00EB5BED" w:rsidP="00AF465B">
      <w:pPr>
        <w:spacing w:after="0" w:line="240" w:lineRule="auto"/>
        <w:rPr>
          <w:rFonts w:ascii="Times New Roman" w:hAnsi="Times New Roman" w:cs="Times New Roman"/>
          <w:lang w:eastAsia="zh-CN"/>
        </w:rPr>
      </w:pPr>
      <w:r>
        <w:rPr>
          <w:rFonts w:ascii="Times New Roman" w:hAnsi="Times New Roman" w:cs="Times New Roman" w:hint="eastAsia"/>
          <w:b/>
          <w:lang w:eastAsia="zh-CN"/>
        </w:rPr>
        <w:t>ENVPU 6246</w:t>
      </w:r>
      <w:r w:rsidR="00AE01A0">
        <w:rPr>
          <w:rFonts w:ascii="Times New Roman" w:hAnsi="Times New Roman" w:cs="Times New Roman"/>
          <w:b/>
        </w:rPr>
        <w:t>,</w:t>
      </w:r>
      <w:r w:rsidR="003B4066" w:rsidRPr="003B4066">
        <w:rPr>
          <w:rFonts w:ascii="Times New Roman" w:hAnsi="Times New Roman" w:cs="Times New Roman"/>
          <w:b/>
        </w:rPr>
        <w:t xml:space="preserve"> </w:t>
      </w:r>
      <w:r>
        <w:rPr>
          <w:rFonts w:ascii="Times New Roman" w:hAnsi="Times New Roman" w:cs="Times New Roman" w:hint="eastAsia"/>
          <w:b/>
          <w:lang w:eastAsia="zh-CN"/>
        </w:rPr>
        <w:t xml:space="preserve">Analytics in Environmental Science Policy </w:t>
      </w:r>
      <w:r>
        <w:rPr>
          <w:rFonts w:ascii="Times New Roman" w:hAnsi="Times New Roman" w:cs="Times New Roman"/>
          <w:b/>
          <w:lang w:eastAsia="zh-CN"/>
        </w:rPr>
        <w:t>–</w:t>
      </w:r>
      <w:r>
        <w:rPr>
          <w:rFonts w:ascii="Times New Roman" w:hAnsi="Times New Roman" w:cs="Times New Roman" w:hint="eastAsia"/>
          <w:b/>
          <w:lang w:eastAsia="zh-CN"/>
        </w:rPr>
        <w:t xml:space="preserve"> Math Section</w:t>
      </w:r>
    </w:p>
    <w:p w14:paraId="29AD0AB0" w14:textId="0824DD51" w:rsidR="00B46F8A" w:rsidRPr="003226CC" w:rsidRDefault="00EB5BED" w:rsidP="00AF465B">
      <w:pPr>
        <w:spacing w:after="0" w:line="240" w:lineRule="auto"/>
        <w:rPr>
          <w:rFonts w:ascii="Times New Roman" w:hAnsi="Times New Roman" w:cs="Times New Roman"/>
        </w:rPr>
      </w:pPr>
      <w:r>
        <w:rPr>
          <w:rFonts w:ascii="Times New Roman" w:hAnsi="Times New Roman" w:cs="Times New Roman" w:hint="eastAsia"/>
          <w:b/>
          <w:lang w:eastAsia="zh-CN"/>
        </w:rPr>
        <w:t>Monday</w:t>
      </w:r>
      <w:r w:rsidR="003B4066" w:rsidRPr="003B4066">
        <w:rPr>
          <w:rFonts w:ascii="Times New Roman" w:hAnsi="Times New Roman" w:cs="Times New Roman"/>
          <w:b/>
        </w:rPr>
        <w:t>s</w:t>
      </w:r>
      <w:r w:rsidR="00387AEA">
        <w:rPr>
          <w:rFonts w:ascii="Times New Roman" w:hAnsi="Times New Roman" w:cs="Times New Roman" w:hint="eastAsia"/>
          <w:b/>
          <w:lang w:eastAsia="zh-CN"/>
        </w:rPr>
        <w:t xml:space="preserve"> (IAB 404)</w:t>
      </w:r>
      <w:r w:rsidR="003B4066" w:rsidRPr="003B4066">
        <w:rPr>
          <w:rFonts w:ascii="Times New Roman" w:hAnsi="Times New Roman" w:cs="Times New Roman"/>
          <w:b/>
        </w:rPr>
        <w:t xml:space="preserve">, </w:t>
      </w:r>
      <w:r w:rsidR="00A7167F">
        <w:rPr>
          <w:rFonts w:ascii="Times New Roman" w:hAnsi="Times New Roman" w:cs="Times New Roman" w:hint="eastAsia"/>
          <w:b/>
          <w:lang w:eastAsia="zh-CN"/>
        </w:rPr>
        <w:t>10</w:t>
      </w:r>
      <w:r w:rsidR="003B4066" w:rsidRPr="003B4066">
        <w:rPr>
          <w:rFonts w:ascii="Times New Roman" w:hAnsi="Times New Roman" w:cs="Times New Roman"/>
          <w:b/>
        </w:rPr>
        <w:t>:</w:t>
      </w:r>
      <w:r w:rsidR="00A7167F">
        <w:rPr>
          <w:rFonts w:ascii="Times New Roman" w:hAnsi="Times New Roman" w:cs="Times New Roman" w:hint="eastAsia"/>
          <w:b/>
          <w:lang w:eastAsia="zh-CN"/>
        </w:rPr>
        <w:t>0</w:t>
      </w:r>
      <w:r w:rsidR="003B4066" w:rsidRPr="003B4066">
        <w:rPr>
          <w:rFonts w:ascii="Times New Roman" w:hAnsi="Times New Roman" w:cs="Times New Roman"/>
          <w:b/>
        </w:rPr>
        <w:t>0</w:t>
      </w:r>
      <w:r w:rsidR="00A7167F">
        <w:rPr>
          <w:rFonts w:ascii="Times New Roman" w:hAnsi="Times New Roman" w:cs="Times New Roman" w:hint="eastAsia"/>
          <w:b/>
          <w:lang w:eastAsia="zh-CN"/>
        </w:rPr>
        <w:t>a</w:t>
      </w:r>
      <w:r w:rsidR="003B4066" w:rsidRPr="003B4066">
        <w:rPr>
          <w:rFonts w:ascii="Times New Roman" w:hAnsi="Times New Roman" w:cs="Times New Roman"/>
          <w:b/>
        </w:rPr>
        <w:t xml:space="preserve">m – </w:t>
      </w:r>
      <w:r w:rsidR="00A7167F">
        <w:rPr>
          <w:rFonts w:ascii="Times New Roman" w:hAnsi="Times New Roman" w:cs="Times New Roman" w:hint="eastAsia"/>
          <w:b/>
          <w:lang w:eastAsia="zh-CN"/>
        </w:rPr>
        <w:t>12</w:t>
      </w:r>
      <w:r w:rsidR="003B4066" w:rsidRPr="003B4066">
        <w:rPr>
          <w:rFonts w:ascii="Times New Roman" w:hAnsi="Times New Roman" w:cs="Times New Roman"/>
          <w:b/>
        </w:rPr>
        <w:t>:</w:t>
      </w:r>
      <w:r w:rsidR="00A7167F">
        <w:rPr>
          <w:rFonts w:ascii="Times New Roman" w:hAnsi="Times New Roman" w:cs="Times New Roman" w:hint="eastAsia"/>
          <w:b/>
          <w:lang w:eastAsia="zh-CN"/>
        </w:rPr>
        <w:t>3</w:t>
      </w:r>
      <w:r w:rsidR="003B4066" w:rsidRPr="003B4066">
        <w:rPr>
          <w:rFonts w:ascii="Times New Roman" w:hAnsi="Times New Roman" w:cs="Times New Roman"/>
          <w:b/>
        </w:rPr>
        <w:t xml:space="preserve">0pm, </w:t>
      </w:r>
      <w:r w:rsidR="00A56C31">
        <w:rPr>
          <w:rFonts w:ascii="Times New Roman" w:hAnsi="Times New Roman" w:cs="Times New Roman" w:hint="eastAsia"/>
          <w:b/>
          <w:lang w:eastAsia="zh-CN"/>
        </w:rPr>
        <w:t>1</w:t>
      </w:r>
      <w:r w:rsidR="00C94EDC">
        <w:rPr>
          <w:rFonts w:ascii="Times New Roman" w:hAnsi="Times New Roman" w:cs="Times New Roman" w:hint="eastAsia"/>
          <w:b/>
          <w:lang w:eastAsia="zh-CN"/>
        </w:rPr>
        <w:t xml:space="preserve">:00pm </w:t>
      </w:r>
      <w:r w:rsidR="00C94EDC">
        <w:rPr>
          <w:rFonts w:ascii="Times New Roman" w:hAnsi="Times New Roman" w:cs="Times New Roman"/>
          <w:b/>
          <w:lang w:eastAsia="zh-CN"/>
        </w:rPr>
        <w:t>–</w:t>
      </w:r>
      <w:r w:rsidR="00C94EDC">
        <w:rPr>
          <w:rFonts w:ascii="Times New Roman" w:hAnsi="Times New Roman" w:cs="Times New Roman" w:hint="eastAsia"/>
          <w:b/>
          <w:lang w:eastAsia="zh-CN"/>
        </w:rPr>
        <w:t xml:space="preserve"> 3:30pm, </w:t>
      </w:r>
      <w:r w:rsidR="00A7167F">
        <w:rPr>
          <w:rFonts w:ascii="Times New Roman" w:hAnsi="Times New Roman" w:cs="Times New Roman" w:hint="eastAsia"/>
          <w:b/>
          <w:lang w:eastAsia="zh-CN"/>
        </w:rPr>
        <w:t>Summer 2023</w:t>
      </w:r>
      <w:r w:rsidR="003B4066" w:rsidRPr="003B4066">
        <w:rPr>
          <w:rFonts w:ascii="Times New Roman" w:hAnsi="Times New Roman" w:cs="Times New Roman"/>
          <w:b/>
        </w:rPr>
        <w:t xml:space="preserve"> (</w:t>
      </w:r>
      <w:r w:rsidR="00EC7080">
        <w:rPr>
          <w:rFonts w:ascii="Times New Roman" w:hAnsi="Times New Roman" w:cs="Times New Roman" w:hint="eastAsia"/>
          <w:b/>
          <w:lang w:eastAsia="zh-CN"/>
        </w:rPr>
        <w:t>June</w:t>
      </w:r>
      <w:r w:rsidR="003B4066" w:rsidRPr="003B4066">
        <w:rPr>
          <w:rFonts w:ascii="Times New Roman" w:hAnsi="Times New Roman" w:cs="Times New Roman"/>
          <w:b/>
        </w:rPr>
        <w:t xml:space="preserve"> </w:t>
      </w:r>
      <w:r w:rsidR="00EC7080">
        <w:rPr>
          <w:rFonts w:ascii="Times New Roman" w:hAnsi="Times New Roman" w:cs="Times New Roman" w:hint="eastAsia"/>
          <w:b/>
          <w:lang w:eastAsia="zh-CN"/>
        </w:rPr>
        <w:t>5</w:t>
      </w:r>
      <w:r w:rsidR="003B4066" w:rsidRPr="003B4066">
        <w:rPr>
          <w:rFonts w:ascii="Times New Roman" w:hAnsi="Times New Roman" w:cs="Times New Roman"/>
          <w:b/>
        </w:rPr>
        <w:t xml:space="preserve"> – </w:t>
      </w:r>
      <w:r w:rsidR="00EC7080">
        <w:rPr>
          <w:rFonts w:ascii="Times New Roman" w:hAnsi="Times New Roman" w:cs="Times New Roman" w:hint="eastAsia"/>
          <w:b/>
          <w:lang w:eastAsia="zh-CN"/>
        </w:rPr>
        <w:t>August</w:t>
      </w:r>
      <w:r w:rsidR="003B4066" w:rsidRPr="003B4066">
        <w:rPr>
          <w:rFonts w:ascii="Times New Roman" w:hAnsi="Times New Roman" w:cs="Times New Roman"/>
          <w:b/>
        </w:rPr>
        <w:t xml:space="preserve"> 7)</w:t>
      </w:r>
    </w:p>
    <w:p w14:paraId="6E7FD9C0" w14:textId="4C948823" w:rsidR="00B46F8A" w:rsidRPr="003226CC" w:rsidRDefault="004C6AAE" w:rsidP="00AF465B">
      <w:pPr>
        <w:spacing w:after="0" w:line="240" w:lineRule="auto"/>
        <w:rPr>
          <w:rFonts w:ascii="Times New Roman" w:hAnsi="Times New Roman" w:cs="Times New Roman"/>
          <w:lang w:eastAsia="zh-CN"/>
        </w:rPr>
      </w:pPr>
      <w:r>
        <w:rPr>
          <w:rFonts w:ascii="Times New Roman" w:hAnsi="Times New Roman" w:cs="Times New Roman"/>
          <w:b/>
        </w:rPr>
        <w:t xml:space="preserve">Number of credits: </w:t>
      </w:r>
      <w:r w:rsidR="00EC7080">
        <w:rPr>
          <w:rFonts w:ascii="Times New Roman" w:hAnsi="Times New Roman" w:cs="Times New Roman" w:hint="eastAsia"/>
          <w:b/>
          <w:lang w:eastAsia="zh-CN"/>
        </w:rPr>
        <w:t>1</w:t>
      </w:r>
    </w:p>
    <w:p w14:paraId="39D19675" w14:textId="5C2288AB" w:rsidR="00AF465B" w:rsidRDefault="00AF465B" w:rsidP="00061C33">
      <w:pPr>
        <w:spacing w:before="240" w:after="0" w:line="240" w:lineRule="auto"/>
        <w:ind w:left="2160" w:hanging="2160"/>
        <w:rPr>
          <w:rFonts w:ascii="Times New Roman" w:hAnsi="Times New Roman" w:cs="Times New Roman"/>
          <w:sz w:val="20"/>
          <w:szCs w:val="20"/>
          <w:lang w:eastAsia="zh-CN"/>
        </w:rPr>
      </w:pPr>
      <w:r w:rsidRPr="003226CC">
        <w:rPr>
          <w:rFonts w:ascii="Times New Roman" w:hAnsi="Times New Roman" w:cs="Times New Roman"/>
          <w:b/>
          <w:sz w:val="20"/>
          <w:szCs w:val="20"/>
        </w:rPr>
        <w:t>Instructor:</w:t>
      </w:r>
      <w:r w:rsidR="00061C33">
        <w:rPr>
          <w:rFonts w:ascii="Times New Roman" w:hAnsi="Times New Roman" w:cs="Times New Roman"/>
          <w:sz w:val="20"/>
          <w:szCs w:val="20"/>
        </w:rPr>
        <w:t xml:space="preserve"> </w:t>
      </w:r>
      <w:r w:rsidR="00061C33">
        <w:rPr>
          <w:rFonts w:ascii="Times New Roman" w:hAnsi="Times New Roman" w:cs="Times New Roman"/>
          <w:sz w:val="20"/>
          <w:szCs w:val="20"/>
        </w:rPr>
        <w:tab/>
      </w:r>
      <w:r w:rsidR="00EC7080">
        <w:rPr>
          <w:rFonts w:ascii="Times New Roman" w:hAnsi="Times New Roman" w:cs="Times New Roman" w:hint="eastAsia"/>
          <w:sz w:val="20"/>
          <w:szCs w:val="20"/>
          <w:lang w:eastAsia="zh-CN"/>
        </w:rPr>
        <w:t>Anyi Wang</w:t>
      </w:r>
      <w:r w:rsidR="00061C33">
        <w:rPr>
          <w:rFonts w:ascii="Times New Roman" w:hAnsi="Times New Roman" w:cs="Times New Roman"/>
          <w:sz w:val="20"/>
          <w:szCs w:val="20"/>
        </w:rPr>
        <w:t xml:space="preserve">, PhD; </w:t>
      </w:r>
      <w:r w:rsidR="00EC7080">
        <w:rPr>
          <w:rFonts w:ascii="Times New Roman" w:hAnsi="Times New Roman" w:cs="Times New Roman" w:hint="eastAsia"/>
          <w:sz w:val="20"/>
          <w:szCs w:val="20"/>
          <w:lang w:eastAsia="zh-CN"/>
        </w:rPr>
        <w:t>Adjunct Assistant Professor</w:t>
      </w:r>
      <w:r w:rsidR="00061C33">
        <w:rPr>
          <w:rFonts w:ascii="Times New Roman" w:hAnsi="Times New Roman" w:cs="Times New Roman"/>
          <w:sz w:val="20"/>
          <w:szCs w:val="20"/>
        </w:rPr>
        <w:t xml:space="preserve">, School of </w:t>
      </w:r>
      <w:r w:rsidR="00EC7080">
        <w:rPr>
          <w:rFonts w:ascii="Times New Roman" w:hAnsi="Times New Roman" w:cs="Times New Roman" w:hint="eastAsia"/>
          <w:sz w:val="20"/>
          <w:szCs w:val="20"/>
          <w:lang w:eastAsia="zh-CN"/>
        </w:rPr>
        <w:t>International and Public Affairs</w:t>
      </w:r>
      <w:r w:rsidR="00061C33">
        <w:rPr>
          <w:rFonts w:ascii="Times New Roman" w:hAnsi="Times New Roman" w:cs="Times New Roman"/>
          <w:sz w:val="20"/>
          <w:szCs w:val="20"/>
        </w:rPr>
        <w:br/>
      </w:r>
      <w:r w:rsidR="00EC7080">
        <w:rPr>
          <w:rFonts w:ascii="Times New Roman" w:hAnsi="Times New Roman" w:cs="Times New Roman" w:hint="eastAsia"/>
          <w:sz w:val="20"/>
          <w:szCs w:val="20"/>
          <w:lang w:eastAsia="zh-CN"/>
        </w:rPr>
        <w:t>aw2544</w:t>
      </w:r>
      <w:r w:rsidR="00EC7080">
        <w:rPr>
          <w:rFonts w:ascii="Times New Roman" w:hAnsi="Times New Roman" w:cs="Times New Roman"/>
          <w:sz w:val="20"/>
          <w:szCs w:val="20"/>
        </w:rPr>
        <w:t>@columbia.edu</w:t>
      </w:r>
    </w:p>
    <w:p w14:paraId="3885DC26" w14:textId="07380BE2" w:rsidR="00AF465B" w:rsidRPr="003226CC" w:rsidRDefault="00AF465B" w:rsidP="00AF465B">
      <w:pPr>
        <w:spacing w:after="0" w:line="240" w:lineRule="auto"/>
        <w:rPr>
          <w:rFonts w:ascii="Times New Roman" w:hAnsi="Times New Roman" w:cs="Times New Roman"/>
        </w:rPr>
      </w:pPr>
      <w:r w:rsidRPr="003226CC">
        <w:rPr>
          <w:rFonts w:ascii="Times New Roman" w:hAnsi="Times New Roman" w:cs="Times New Roman"/>
          <w:b/>
          <w:sz w:val="20"/>
          <w:szCs w:val="20"/>
        </w:rPr>
        <w:t>Office Hours:</w:t>
      </w:r>
      <w:r w:rsidRPr="003226CC">
        <w:rPr>
          <w:rFonts w:ascii="Times New Roman" w:hAnsi="Times New Roman" w:cs="Times New Roman"/>
          <w:sz w:val="20"/>
          <w:szCs w:val="20"/>
        </w:rPr>
        <w:tab/>
      </w:r>
      <w:r w:rsidRPr="003226CC">
        <w:rPr>
          <w:rFonts w:ascii="Times New Roman" w:hAnsi="Times New Roman" w:cs="Times New Roman"/>
          <w:sz w:val="20"/>
          <w:szCs w:val="20"/>
        </w:rPr>
        <w:tab/>
      </w:r>
      <w:r w:rsidR="00061C33">
        <w:rPr>
          <w:rFonts w:ascii="Times New Roman" w:hAnsi="Times New Roman" w:cs="Times New Roman"/>
          <w:sz w:val="20"/>
          <w:szCs w:val="20"/>
        </w:rPr>
        <w:t>By appointment</w:t>
      </w:r>
      <w:r w:rsidR="00AE01A0">
        <w:rPr>
          <w:rFonts w:ascii="Times New Roman" w:hAnsi="Times New Roman" w:cs="Times New Roman"/>
          <w:sz w:val="20"/>
          <w:szCs w:val="20"/>
        </w:rPr>
        <w:t xml:space="preserve">. </w:t>
      </w:r>
      <w:r w:rsidR="00AE01A0" w:rsidRPr="00AE01A0">
        <w:rPr>
          <w:rFonts w:ascii="Times New Roman" w:hAnsi="Times New Roman" w:cs="Times New Roman"/>
          <w:sz w:val="20"/>
          <w:szCs w:val="20"/>
        </w:rPr>
        <w:t xml:space="preserve">I will also be available after class on </w:t>
      </w:r>
      <w:r w:rsidR="00EC7080">
        <w:rPr>
          <w:rFonts w:ascii="Times New Roman" w:hAnsi="Times New Roman" w:cs="Times New Roman" w:hint="eastAsia"/>
          <w:sz w:val="20"/>
          <w:szCs w:val="20"/>
          <w:lang w:eastAsia="zh-CN"/>
        </w:rPr>
        <w:t>Mondays</w:t>
      </w:r>
      <w:r w:rsidR="00AE01A0" w:rsidRPr="00AE01A0">
        <w:rPr>
          <w:rFonts w:ascii="Times New Roman" w:hAnsi="Times New Roman" w:cs="Times New Roman"/>
          <w:sz w:val="20"/>
          <w:szCs w:val="20"/>
        </w:rPr>
        <w:t xml:space="preserve"> from </w:t>
      </w:r>
      <w:r w:rsidR="00EC7080">
        <w:rPr>
          <w:rFonts w:ascii="Times New Roman" w:hAnsi="Times New Roman" w:cs="Times New Roman" w:hint="eastAsia"/>
          <w:sz w:val="20"/>
          <w:szCs w:val="20"/>
          <w:lang w:eastAsia="zh-CN"/>
        </w:rPr>
        <w:t>3:30</w:t>
      </w:r>
      <w:r w:rsidR="00AE01A0" w:rsidRPr="00AE01A0">
        <w:rPr>
          <w:rFonts w:ascii="Times New Roman" w:hAnsi="Times New Roman" w:cs="Times New Roman"/>
          <w:sz w:val="20"/>
          <w:szCs w:val="20"/>
        </w:rPr>
        <w:t>pm</w:t>
      </w:r>
      <w:r w:rsidR="00AE01A0">
        <w:rPr>
          <w:rFonts w:ascii="Times New Roman" w:hAnsi="Times New Roman" w:cs="Times New Roman"/>
          <w:sz w:val="20"/>
          <w:szCs w:val="20"/>
        </w:rPr>
        <w:t>.</w:t>
      </w:r>
    </w:p>
    <w:p w14:paraId="025B68E3" w14:textId="163276DF" w:rsidR="00AF465B" w:rsidRPr="003226CC" w:rsidRDefault="00AF465B" w:rsidP="00AF465B">
      <w:pPr>
        <w:spacing w:after="0" w:line="240" w:lineRule="auto"/>
        <w:ind w:left="2160" w:hanging="2160"/>
        <w:rPr>
          <w:rFonts w:ascii="Times New Roman" w:hAnsi="Times New Roman" w:cs="Times New Roman"/>
          <w:sz w:val="20"/>
          <w:szCs w:val="20"/>
        </w:rPr>
      </w:pPr>
      <w:r w:rsidRPr="003226CC">
        <w:rPr>
          <w:rFonts w:ascii="Times New Roman" w:hAnsi="Times New Roman" w:cs="Times New Roman"/>
          <w:b/>
          <w:sz w:val="20"/>
          <w:szCs w:val="20"/>
        </w:rPr>
        <w:t>Response Policy:</w:t>
      </w:r>
      <w:r w:rsidRPr="003226CC">
        <w:rPr>
          <w:rFonts w:ascii="Times New Roman" w:hAnsi="Times New Roman" w:cs="Times New Roman"/>
          <w:sz w:val="20"/>
          <w:szCs w:val="20"/>
        </w:rPr>
        <w:tab/>
      </w:r>
      <w:r w:rsidR="00061C33" w:rsidRPr="00061C33">
        <w:rPr>
          <w:rFonts w:ascii="Times New Roman" w:hAnsi="Times New Roman" w:cs="Times New Roman"/>
          <w:sz w:val="20"/>
          <w:szCs w:val="20"/>
        </w:rPr>
        <w:t>I will respond to emails within 24 hours. I will be available over the weekends to answer questions</w:t>
      </w:r>
      <w:r w:rsidR="00061C33">
        <w:rPr>
          <w:rFonts w:ascii="Times New Roman" w:hAnsi="Times New Roman" w:cs="Times New Roman"/>
          <w:sz w:val="20"/>
          <w:szCs w:val="20"/>
        </w:rPr>
        <w:t>,</w:t>
      </w:r>
      <w:r w:rsidR="00061C33" w:rsidRPr="00061C33">
        <w:rPr>
          <w:rFonts w:ascii="Times New Roman" w:hAnsi="Times New Roman" w:cs="Times New Roman"/>
          <w:sz w:val="20"/>
          <w:szCs w:val="20"/>
        </w:rPr>
        <w:t xml:space="preserve"> if necessary</w:t>
      </w:r>
      <w:r w:rsidR="00061C33">
        <w:rPr>
          <w:rFonts w:ascii="Times New Roman" w:hAnsi="Times New Roman" w:cs="Times New Roman"/>
          <w:sz w:val="20"/>
          <w:szCs w:val="20"/>
        </w:rPr>
        <w:t xml:space="preserve">. My preferred method of discussing substantive issues is </w:t>
      </w:r>
      <w:r w:rsidR="00EC7080">
        <w:rPr>
          <w:rFonts w:ascii="Times New Roman" w:hAnsi="Times New Roman" w:cs="Times New Roman" w:hint="eastAsia"/>
          <w:sz w:val="20"/>
          <w:szCs w:val="20"/>
          <w:lang w:eastAsia="zh-CN"/>
        </w:rPr>
        <w:t>to schedule an in-person or zoom meeting</w:t>
      </w:r>
      <w:r w:rsidR="00061C33">
        <w:rPr>
          <w:rFonts w:ascii="Times New Roman" w:hAnsi="Times New Roman" w:cs="Times New Roman"/>
          <w:sz w:val="20"/>
          <w:szCs w:val="20"/>
        </w:rPr>
        <w:t>.</w:t>
      </w:r>
    </w:p>
    <w:p w14:paraId="02F0C000" w14:textId="77777777" w:rsidR="00B46F8A" w:rsidRPr="00542104" w:rsidRDefault="0055427E" w:rsidP="00542104">
      <w:pPr>
        <w:pStyle w:val="1"/>
        <w:spacing w:before="240"/>
        <w:rPr>
          <w:rFonts w:ascii="Times New Roman" w:hAnsi="Times New Roman" w:cs="Times New Roman"/>
          <w:sz w:val="24"/>
          <w:szCs w:val="24"/>
        </w:rPr>
      </w:pPr>
      <w:r w:rsidRPr="00542104">
        <w:rPr>
          <w:rFonts w:ascii="Times New Roman" w:hAnsi="Times New Roman" w:cs="Times New Roman"/>
          <w:sz w:val="24"/>
          <w:szCs w:val="24"/>
        </w:rPr>
        <w:t>Course Overview</w:t>
      </w:r>
    </w:p>
    <w:p w14:paraId="27D4DED5" w14:textId="77777777" w:rsidR="00934982" w:rsidRDefault="00934982" w:rsidP="00934982">
      <w:pPr>
        <w:spacing w:after="0"/>
        <w:rPr>
          <w:rFonts w:ascii="Times New Roman" w:hAnsi="Times New Roman" w:cs="Times New Roman"/>
          <w:sz w:val="20"/>
          <w:szCs w:val="20"/>
        </w:rPr>
      </w:pPr>
    </w:p>
    <w:p w14:paraId="335087F6" w14:textId="520361AB" w:rsidR="00AE01A0" w:rsidRPr="00AE01A0" w:rsidRDefault="008F0006" w:rsidP="00AE01A0">
      <w:pPr>
        <w:widowControl w:val="0"/>
        <w:spacing w:after="0"/>
        <w:rPr>
          <w:rFonts w:ascii="Times New Roman" w:hAnsi="Times New Roman" w:cs="Times New Roman"/>
          <w:sz w:val="20"/>
          <w:szCs w:val="20"/>
        </w:rPr>
      </w:pPr>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h</w:t>
      </w:r>
      <w:r>
        <w:rPr>
          <w:rFonts w:ascii="Times New Roman" w:hAnsi="Times New Roman" w:cs="Times New Roman" w:hint="eastAsia"/>
          <w:sz w:val="20"/>
          <w:szCs w:val="20"/>
          <w:lang w:eastAsia="zh-CN"/>
        </w:rPr>
        <w:t>e Math Section of the ENVPU 6246</w:t>
      </w:r>
      <w:r w:rsidR="0086301B">
        <w:rPr>
          <w:rFonts w:ascii="Times New Roman" w:hAnsi="Times New Roman" w:cs="Times New Roman" w:hint="eastAsia"/>
          <w:sz w:val="20"/>
          <w:szCs w:val="20"/>
          <w:lang w:eastAsia="zh-CN"/>
        </w:rPr>
        <w:t xml:space="preserve"> reviews the mathematical skills </w:t>
      </w:r>
      <w:r w:rsidR="00523686">
        <w:rPr>
          <w:rFonts w:ascii="Times New Roman" w:hAnsi="Times New Roman" w:cs="Times New Roman" w:hint="eastAsia"/>
          <w:sz w:val="20"/>
          <w:szCs w:val="20"/>
          <w:lang w:eastAsia="zh-CN"/>
        </w:rPr>
        <w:t xml:space="preserve">that are essential </w:t>
      </w:r>
      <w:r w:rsidR="00523686">
        <w:rPr>
          <w:rFonts w:ascii="Times New Roman" w:hAnsi="Times New Roman" w:cs="Times New Roman"/>
          <w:sz w:val="20"/>
          <w:szCs w:val="20"/>
          <w:lang w:eastAsia="zh-CN"/>
        </w:rPr>
        <w:t>for the</w:t>
      </w:r>
      <w:r w:rsidR="00523686">
        <w:rPr>
          <w:rFonts w:ascii="Times New Roman" w:hAnsi="Times New Roman" w:cs="Times New Roman" w:hint="eastAsia"/>
          <w:sz w:val="20"/>
          <w:szCs w:val="20"/>
          <w:lang w:eastAsia="zh-CN"/>
        </w:rPr>
        <w:t xml:space="preserve"> natural science courses in the Summer semester and the social science courses in the Fall semester of the MPA in Environmental Science and Policy program</w:t>
      </w:r>
      <w:r w:rsidR="00AE01A0" w:rsidRPr="00AE01A0">
        <w:rPr>
          <w:rFonts w:ascii="Times New Roman" w:hAnsi="Times New Roman" w:cs="Times New Roman"/>
          <w:sz w:val="20"/>
          <w:szCs w:val="20"/>
        </w:rPr>
        <w:t>.</w:t>
      </w:r>
    </w:p>
    <w:p w14:paraId="337CC8A7" w14:textId="77777777" w:rsidR="00AE01A0" w:rsidRPr="00AE01A0" w:rsidRDefault="00AE01A0" w:rsidP="00AE01A0">
      <w:pPr>
        <w:widowControl w:val="0"/>
        <w:spacing w:after="0"/>
        <w:rPr>
          <w:rFonts w:ascii="Times New Roman" w:hAnsi="Times New Roman" w:cs="Times New Roman"/>
          <w:sz w:val="20"/>
          <w:szCs w:val="20"/>
        </w:rPr>
      </w:pPr>
    </w:p>
    <w:p w14:paraId="552A71CE" w14:textId="2E55040B" w:rsidR="00AE01A0" w:rsidRPr="00AE01A0" w:rsidRDefault="00AE01A0" w:rsidP="00AE01A0">
      <w:pPr>
        <w:widowControl w:val="0"/>
        <w:spacing w:after="0"/>
        <w:rPr>
          <w:rFonts w:ascii="Times New Roman" w:hAnsi="Times New Roman" w:cs="Times New Roman"/>
          <w:sz w:val="20"/>
          <w:szCs w:val="20"/>
          <w:lang w:eastAsia="zh-CN"/>
        </w:rPr>
      </w:pPr>
      <w:r w:rsidRPr="00AE01A0">
        <w:rPr>
          <w:rFonts w:ascii="Times New Roman" w:hAnsi="Times New Roman" w:cs="Times New Roman"/>
          <w:sz w:val="20"/>
          <w:szCs w:val="20"/>
        </w:rPr>
        <w:t>This course begins with a review of the basics of</w:t>
      </w:r>
      <w:r w:rsidRPr="00654233">
        <w:rPr>
          <w:rFonts w:ascii="Times New Roman" w:hAnsi="Times New Roman" w:cs="Times New Roman"/>
          <w:i/>
          <w:sz w:val="20"/>
          <w:szCs w:val="20"/>
        </w:rPr>
        <w:t xml:space="preserve"> </w:t>
      </w:r>
      <w:r w:rsidR="00AC15B9" w:rsidRPr="00654233">
        <w:rPr>
          <w:rFonts w:ascii="Times New Roman" w:hAnsi="Times New Roman" w:cs="Times New Roman" w:hint="eastAsia"/>
          <w:i/>
          <w:sz w:val="20"/>
          <w:szCs w:val="20"/>
          <w:lang w:eastAsia="zh-CN"/>
        </w:rPr>
        <w:t xml:space="preserve">algebra, </w:t>
      </w:r>
      <w:r w:rsidR="00D0718D" w:rsidRPr="00654233">
        <w:rPr>
          <w:rFonts w:ascii="Times New Roman" w:hAnsi="Times New Roman" w:cs="Times New Roman" w:hint="eastAsia"/>
          <w:i/>
          <w:sz w:val="20"/>
          <w:szCs w:val="20"/>
          <w:lang w:eastAsia="zh-CN"/>
        </w:rPr>
        <w:t>exponents, logarithms,</w:t>
      </w:r>
      <w:r w:rsidR="00D0718D">
        <w:rPr>
          <w:rFonts w:ascii="Times New Roman" w:hAnsi="Times New Roman" w:cs="Times New Roman" w:hint="eastAsia"/>
          <w:sz w:val="20"/>
          <w:szCs w:val="20"/>
          <w:lang w:eastAsia="zh-CN"/>
        </w:rPr>
        <w:t xml:space="preserve"> and </w:t>
      </w:r>
      <w:r w:rsidR="00D0718D" w:rsidRPr="00654233">
        <w:rPr>
          <w:rFonts w:ascii="Times New Roman" w:hAnsi="Times New Roman" w:cs="Times New Roman" w:hint="eastAsia"/>
          <w:i/>
          <w:sz w:val="20"/>
          <w:szCs w:val="20"/>
          <w:lang w:eastAsia="zh-CN"/>
        </w:rPr>
        <w:t>inequality</w:t>
      </w:r>
      <w:r w:rsidRPr="00AE01A0">
        <w:rPr>
          <w:rFonts w:ascii="Times New Roman" w:hAnsi="Times New Roman" w:cs="Times New Roman"/>
          <w:sz w:val="20"/>
          <w:szCs w:val="20"/>
        </w:rPr>
        <w:t xml:space="preserve"> </w:t>
      </w:r>
      <w:r w:rsidR="003A4C94">
        <w:rPr>
          <w:rFonts w:ascii="Times New Roman" w:hAnsi="Times New Roman" w:cs="Times New Roman"/>
          <w:sz w:val="20"/>
          <w:szCs w:val="20"/>
          <w:lang w:eastAsia="zh-CN"/>
        </w:rPr>
        <w:t>–</w:t>
      </w:r>
      <w:r w:rsidR="003A4C94">
        <w:rPr>
          <w:rFonts w:ascii="Times New Roman" w:hAnsi="Times New Roman" w:cs="Times New Roman" w:hint="eastAsia"/>
          <w:sz w:val="20"/>
          <w:szCs w:val="20"/>
          <w:lang w:eastAsia="zh-CN"/>
        </w:rPr>
        <w:t xml:space="preserve"> the </w:t>
      </w:r>
      <w:r w:rsidR="00FB4244">
        <w:rPr>
          <w:rFonts w:ascii="Times New Roman" w:hAnsi="Times New Roman" w:cs="Times New Roman" w:hint="eastAsia"/>
          <w:sz w:val="20"/>
          <w:szCs w:val="20"/>
          <w:lang w:eastAsia="zh-CN"/>
        </w:rPr>
        <w:t xml:space="preserve">mathematical operations </w:t>
      </w:r>
      <w:r w:rsidRPr="00AE01A0">
        <w:rPr>
          <w:rFonts w:ascii="Times New Roman" w:hAnsi="Times New Roman" w:cs="Times New Roman"/>
          <w:sz w:val="20"/>
          <w:szCs w:val="20"/>
        </w:rPr>
        <w:t xml:space="preserve">that are </w:t>
      </w:r>
      <w:r w:rsidR="00FB4244">
        <w:rPr>
          <w:rFonts w:ascii="Times New Roman" w:hAnsi="Times New Roman" w:cs="Times New Roman" w:hint="eastAsia"/>
          <w:sz w:val="20"/>
          <w:szCs w:val="20"/>
          <w:lang w:eastAsia="zh-CN"/>
        </w:rPr>
        <w:t>most often encountered by students in the summer science courses</w:t>
      </w:r>
      <w:r w:rsidRPr="00AE01A0">
        <w:rPr>
          <w:rFonts w:ascii="Times New Roman" w:hAnsi="Times New Roman" w:cs="Times New Roman"/>
          <w:sz w:val="20"/>
          <w:szCs w:val="20"/>
        </w:rPr>
        <w:t xml:space="preserve">. The course then covers the </w:t>
      </w:r>
      <w:r w:rsidR="00654233">
        <w:rPr>
          <w:rFonts w:ascii="Times New Roman" w:hAnsi="Times New Roman" w:cs="Times New Roman" w:hint="eastAsia"/>
          <w:sz w:val="20"/>
          <w:szCs w:val="20"/>
          <w:lang w:eastAsia="zh-CN"/>
        </w:rPr>
        <w:t>math skills that are more relevant to the economics and statistics courses in the fall. These include topics on</w:t>
      </w:r>
      <w:r w:rsidR="00654233">
        <w:rPr>
          <w:rFonts w:ascii="Times New Roman" w:hAnsi="Times New Roman" w:cs="Times New Roman" w:hint="eastAsia"/>
          <w:i/>
          <w:sz w:val="20"/>
          <w:szCs w:val="20"/>
          <w:lang w:eastAsia="zh-CN"/>
        </w:rPr>
        <w:t xml:space="preserve"> second-order polynomial equations, functions and graphs, linear functions, simultaneous equations, functions with two inputs, derivatives</w:t>
      </w:r>
      <w:r w:rsidR="00544492">
        <w:rPr>
          <w:rFonts w:ascii="Times New Roman" w:hAnsi="Times New Roman" w:cs="Times New Roman" w:hint="eastAsia"/>
          <w:i/>
          <w:sz w:val="20"/>
          <w:szCs w:val="20"/>
          <w:lang w:eastAsia="zh-CN"/>
        </w:rPr>
        <w:t xml:space="preserve"> </w:t>
      </w:r>
      <w:r w:rsidR="00544492">
        <w:rPr>
          <w:rFonts w:ascii="Times New Roman" w:hAnsi="Times New Roman" w:cs="Times New Roman" w:hint="eastAsia"/>
          <w:sz w:val="20"/>
          <w:szCs w:val="20"/>
          <w:lang w:eastAsia="zh-CN"/>
        </w:rPr>
        <w:t xml:space="preserve">and </w:t>
      </w:r>
      <w:r w:rsidR="00544492">
        <w:rPr>
          <w:rFonts w:ascii="Times New Roman" w:hAnsi="Times New Roman" w:cs="Times New Roman" w:hint="eastAsia"/>
          <w:i/>
          <w:sz w:val="20"/>
          <w:szCs w:val="20"/>
          <w:lang w:eastAsia="zh-CN"/>
        </w:rPr>
        <w:t>partial-derivatives</w:t>
      </w:r>
      <w:r w:rsidRPr="00AE01A0">
        <w:rPr>
          <w:rFonts w:ascii="Times New Roman" w:hAnsi="Times New Roman" w:cs="Times New Roman"/>
          <w:sz w:val="20"/>
          <w:szCs w:val="20"/>
        </w:rPr>
        <w:t xml:space="preserve">. </w:t>
      </w:r>
      <w:r w:rsidR="00544492">
        <w:rPr>
          <w:rFonts w:ascii="Times New Roman" w:hAnsi="Times New Roman" w:cs="Times New Roman" w:hint="eastAsia"/>
          <w:sz w:val="20"/>
          <w:szCs w:val="20"/>
          <w:lang w:eastAsia="zh-CN"/>
        </w:rPr>
        <w:t xml:space="preserve">Whenever possible, the course will use </w:t>
      </w:r>
      <w:r w:rsidR="00AB3478">
        <w:rPr>
          <w:rFonts w:ascii="Times New Roman" w:hAnsi="Times New Roman" w:cs="Times New Roman" w:hint="eastAsia"/>
          <w:sz w:val="20"/>
          <w:szCs w:val="20"/>
          <w:lang w:eastAsia="zh-CN"/>
        </w:rPr>
        <w:t>statistics and economics examples to familiarize and prepare students with the application of the relevant math skills.</w:t>
      </w:r>
    </w:p>
    <w:p w14:paraId="17329296" w14:textId="77777777" w:rsidR="00AE01A0" w:rsidRPr="00AE01A0" w:rsidRDefault="00AE01A0" w:rsidP="00AE01A0">
      <w:pPr>
        <w:widowControl w:val="0"/>
        <w:spacing w:after="0"/>
        <w:rPr>
          <w:rFonts w:ascii="Times New Roman" w:hAnsi="Times New Roman" w:cs="Times New Roman"/>
          <w:sz w:val="20"/>
          <w:szCs w:val="20"/>
        </w:rPr>
      </w:pPr>
    </w:p>
    <w:p w14:paraId="0A2E2FBB" w14:textId="43C058B3" w:rsidR="00AE01A0" w:rsidRPr="00AE01A0" w:rsidRDefault="00AE01A0" w:rsidP="00AE01A0">
      <w:pPr>
        <w:widowControl w:val="0"/>
        <w:spacing w:after="0"/>
        <w:rPr>
          <w:rFonts w:ascii="Times New Roman" w:hAnsi="Times New Roman" w:cs="Times New Roman"/>
          <w:sz w:val="20"/>
          <w:szCs w:val="20"/>
        </w:rPr>
      </w:pPr>
      <w:r w:rsidRPr="00AE01A0">
        <w:rPr>
          <w:rFonts w:ascii="Times New Roman" w:hAnsi="Times New Roman" w:cs="Times New Roman"/>
          <w:sz w:val="20"/>
          <w:szCs w:val="20"/>
        </w:rPr>
        <w:t xml:space="preserve">The </w:t>
      </w:r>
      <w:r w:rsidR="00AB3478">
        <w:rPr>
          <w:rFonts w:ascii="Times New Roman" w:hAnsi="Times New Roman" w:cs="Times New Roman" w:hint="eastAsia"/>
          <w:sz w:val="20"/>
          <w:szCs w:val="20"/>
          <w:lang w:eastAsia="zh-CN"/>
        </w:rPr>
        <w:t>Math Section</w:t>
      </w:r>
      <w:r w:rsidRPr="00AE01A0">
        <w:rPr>
          <w:rFonts w:ascii="Times New Roman" w:hAnsi="Times New Roman" w:cs="Times New Roman"/>
          <w:sz w:val="20"/>
          <w:szCs w:val="20"/>
        </w:rPr>
        <w:t xml:space="preserve"> ends with a description of </w:t>
      </w:r>
      <w:r w:rsidR="00C504BC">
        <w:rPr>
          <w:rFonts w:ascii="Times New Roman" w:hAnsi="Times New Roman" w:cs="Times New Roman" w:hint="eastAsia"/>
          <w:sz w:val="20"/>
          <w:szCs w:val="20"/>
          <w:lang w:eastAsia="zh-CN"/>
        </w:rPr>
        <w:t>some common mathematical signs and symbols students might encounter in textbooks or academic papers</w:t>
      </w:r>
      <w:r w:rsidRPr="00AE01A0">
        <w:rPr>
          <w:rFonts w:ascii="Times New Roman" w:hAnsi="Times New Roman" w:cs="Times New Roman"/>
          <w:sz w:val="20"/>
          <w:szCs w:val="20"/>
        </w:rPr>
        <w:t>.</w:t>
      </w:r>
    </w:p>
    <w:p w14:paraId="28E9C4FE" w14:textId="77777777" w:rsidR="00AE01A0" w:rsidRPr="00AE01A0" w:rsidRDefault="00AE01A0" w:rsidP="00AE01A0">
      <w:pPr>
        <w:widowControl w:val="0"/>
        <w:spacing w:after="0"/>
        <w:rPr>
          <w:rFonts w:ascii="Times New Roman" w:hAnsi="Times New Roman" w:cs="Times New Roman"/>
          <w:sz w:val="20"/>
          <w:szCs w:val="20"/>
        </w:rPr>
      </w:pPr>
    </w:p>
    <w:p w14:paraId="472C7510" w14:textId="1878F3F3" w:rsidR="00DF3EF8" w:rsidRDefault="00AE01A0" w:rsidP="00B57E3B">
      <w:pPr>
        <w:widowControl w:val="0"/>
        <w:spacing w:after="0"/>
        <w:rPr>
          <w:rFonts w:ascii="Times New Roman" w:hAnsi="Times New Roman" w:cs="Times New Roman"/>
          <w:sz w:val="20"/>
          <w:szCs w:val="20"/>
        </w:rPr>
      </w:pPr>
      <w:r w:rsidRPr="00AE01A0">
        <w:rPr>
          <w:rFonts w:ascii="Times New Roman" w:hAnsi="Times New Roman" w:cs="Times New Roman"/>
          <w:sz w:val="20"/>
          <w:szCs w:val="20"/>
        </w:rPr>
        <w:t xml:space="preserve">A student who has completed this course will be </w:t>
      </w:r>
      <w:r w:rsidR="00B874D1">
        <w:rPr>
          <w:rFonts w:ascii="Times New Roman" w:hAnsi="Times New Roman" w:cs="Times New Roman" w:hint="eastAsia"/>
          <w:sz w:val="20"/>
          <w:szCs w:val="20"/>
          <w:lang w:eastAsia="zh-CN"/>
        </w:rPr>
        <w:t xml:space="preserve">competent </w:t>
      </w:r>
      <w:r w:rsidRPr="00AE01A0">
        <w:rPr>
          <w:rFonts w:ascii="Times New Roman" w:hAnsi="Times New Roman" w:cs="Times New Roman"/>
          <w:sz w:val="20"/>
          <w:szCs w:val="20"/>
        </w:rPr>
        <w:t xml:space="preserve">to </w:t>
      </w:r>
      <w:r w:rsidR="00594410">
        <w:rPr>
          <w:rFonts w:ascii="Times New Roman" w:hAnsi="Times New Roman" w:cs="Times New Roman" w:hint="eastAsia"/>
          <w:sz w:val="20"/>
          <w:szCs w:val="20"/>
          <w:lang w:eastAsia="zh-CN"/>
        </w:rPr>
        <w:t xml:space="preserve">understand </w:t>
      </w:r>
      <w:r w:rsidR="00DC34C1">
        <w:rPr>
          <w:rFonts w:ascii="Times New Roman" w:hAnsi="Times New Roman" w:cs="Times New Roman" w:hint="eastAsia"/>
          <w:sz w:val="20"/>
          <w:szCs w:val="20"/>
          <w:lang w:eastAsia="zh-CN"/>
        </w:rPr>
        <w:t xml:space="preserve">the mathematical operations </w:t>
      </w:r>
      <w:r w:rsidR="003917C3">
        <w:rPr>
          <w:rFonts w:ascii="Times New Roman" w:hAnsi="Times New Roman" w:cs="Times New Roman" w:hint="eastAsia"/>
          <w:sz w:val="20"/>
          <w:szCs w:val="20"/>
          <w:lang w:eastAsia="zh-CN"/>
        </w:rPr>
        <w:t>from future economics and statistics lecture</w:t>
      </w:r>
      <w:r w:rsidR="00CE2BBA">
        <w:rPr>
          <w:rFonts w:ascii="Times New Roman" w:hAnsi="Times New Roman" w:cs="Times New Roman" w:hint="eastAsia"/>
          <w:sz w:val="20"/>
          <w:szCs w:val="20"/>
          <w:lang w:eastAsia="zh-CN"/>
        </w:rPr>
        <w:t>s, and to solve mathematical problems for assignments</w:t>
      </w:r>
      <w:r w:rsidR="002C6B85">
        <w:rPr>
          <w:rFonts w:ascii="Times New Roman" w:hAnsi="Times New Roman" w:cs="Times New Roman" w:hint="eastAsia"/>
          <w:sz w:val="20"/>
          <w:szCs w:val="20"/>
          <w:lang w:eastAsia="zh-CN"/>
        </w:rPr>
        <w:t xml:space="preserve"> and</w:t>
      </w:r>
      <w:r w:rsidR="00CE2BBA">
        <w:rPr>
          <w:rFonts w:ascii="Times New Roman" w:hAnsi="Times New Roman" w:cs="Times New Roman" w:hint="eastAsia"/>
          <w:sz w:val="20"/>
          <w:szCs w:val="20"/>
          <w:lang w:eastAsia="zh-CN"/>
        </w:rPr>
        <w:t xml:space="preserve"> exams.</w:t>
      </w:r>
    </w:p>
    <w:p w14:paraId="20792573" w14:textId="77777777" w:rsidR="00B46F8A" w:rsidRPr="00542104" w:rsidRDefault="0055427E" w:rsidP="00542104">
      <w:pPr>
        <w:pStyle w:val="1"/>
        <w:spacing w:before="240"/>
        <w:rPr>
          <w:rFonts w:ascii="Times New Roman" w:hAnsi="Times New Roman" w:cs="Times New Roman"/>
          <w:sz w:val="24"/>
          <w:szCs w:val="24"/>
        </w:rPr>
      </w:pPr>
      <w:r w:rsidRPr="00542104">
        <w:rPr>
          <w:rFonts w:ascii="Times New Roman" w:hAnsi="Times New Roman" w:cs="Times New Roman"/>
          <w:sz w:val="24"/>
          <w:szCs w:val="24"/>
        </w:rPr>
        <w:t>Learning Objectives</w:t>
      </w:r>
    </w:p>
    <w:p w14:paraId="7D17BD18" w14:textId="77777777" w:rsidR="00E12C38" w:rsidRDefault="00E12C38" w:rsidP="00E12C38">
      <w:pPr>
        <w:spacing w:after="0" w:line="240" w:lineRule="auto"/>
        <w:rPr>
          <w:rFonts w:ascii="Times New Roman" w:hAnsi="Times New Roman" w:cs="Times New Roman"/>
          <w:sz w:val="20"/>
          <w:szCs w:val="20"/>
        </w:rPr>
      </w:pPr>
    </w:p>
    <w:p w14:paraId="7C3D6792" w14:textId="15E67E43" w:rsidR="00E12C38" w:rsidRDefault="00E12C38" w:rsidP="00E12C3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By the end of this </w:t>
      </w:r>
      <w:r w:rsidR="00402DC8">
        <w:rPr>
          <w:rFonts w:ascii="Times New Roman" w:hAnsi="Times New Roman" w:cs="Times New Roman" w:hint="eastAsia"/>
          <w:sz w:val="20"/>
          <w:szCs w:val="20"/>
          <w:lang w:eastAsia="zh-CN"/>
        </w:rPr>
        <w:t>Math Section</w:t>
      </w:r>
      <w:r>
        <w:rPr>
          <w:rFonts w:ascii="Times New Roman" w:hAnsi="Times New Roman" w:cs="Times New Roman"/>
          <w:sz w:val="20"/>
          <w:szCs w:val="20"/>
        </w:rPr>
        <w:t>, students will:</w:t>
      </w:r>
    </w:p>
    <w:p w14:paraId="047EBED6" w14:textId="56855DA4" w:rsidR="00E12C38" w:rsidRDefault="00E12C38" w:rsidP="00E12C38">
      <w:pPr>
        <w:spacing w:after="0" w:line="240" w:lineRule="auto"/>
        <w:rPr>
          <w:rFonts w:ascii="Times New Roman" w:hAnsi="Times New Roman" w:cs="Times New Roman"/>
          <w:sz w:val="20"/>
          <w:szCs w:val="20"/>
        </w:rPr>
      </w:pPr>
    </w:p>
    <w:p w14:paraId="55663991" w14:textId="77AE443E" w:rsidR="00E12C38" w:rsidRDefault="00A42628" w:rsidP="00A42628">
      <w:pPr>
        <w:tabs>
          <w:tab w:val="left" w:pos="720"/>
        </w:tabs>
        <w:spacing w:after="0" w:line="240" w:lineRule="auto"/>
        <w:ind w:left="720" w:hanging="360"/>
        <w:rPr>
          <w:rFonts w:ascii="Times New Roman" w:hAnsi="Times New Roman" w:cs="Times New Roman"/>
          <w:sz w:val="20"/>
          <w:szCs w:val="20"/>
        </w:rPr>
      </w:pPr>
      <w:r>
        <w:rPr>
          <w:rFonts w:ascii="Times New Roman" w:hAnsi="Times New Roman" w:cs="Times New Roman"/>
          <w:sz w:val="20"/>
          <w:szCs w:val="20"/>
        </w:rPr>
        <w:t>L1.</w:t>
      </w:r>
      <w:r>
        <w:rPr>
          <w:rFonts w:ascii="Times New Roman" w:hAnsi="Times New Roman" w:cs="Times New Roman"/>
          <w:sz w:val="20"/>
          <w:szCs w:val="20"/>
        </w:rPr>
        <w:tab/>
      </w:r>
      <w:r w:rsidR="00402DC8">
        <w:rPr>
          <w:rFonts w:ascii="Times New Roman" w:hAnsi="Times New Roman" w:cs="Times New Roman" w:hint="eastAsia"/>
          <w:sz w:val="20"/>
          <w:szCs w:val="20"/>
          <w:lang w:eastAsia="zh-CN"/>
        </w:rPr>
        <w:t>Re</w:t>
      </w:r>
      <w:r w:rsidR="004C63CF">
        <w:rPr>
          <w:rFonts w:ascii="Times New Roman" w:hAnsi="Times New Roman" w:cs="Times New Roman" w:hint="eastAsia"/>
          <w:sz w:val="20"/>
          <w:szCs w:val="20"/>
          <w:lang w:eastAsia="zh-CN"/>
        </w:rPr>
        <w:t>establish</w:t>
      </w:r>
      <w:r w:rsidR="00402DC8">
        <w:rPr>
          <w:rFonts w:ascii="Times New Roman" w:hAnsi="Times New Roman" w:cs="Times New Roman" w:hint="eastAsia"/>
          <w:sz w:val="20"/>
          <w:szCs w:val="20"/>
          <w:lang w:eastAsia="zh-CN"/>
        </w:rPr>
        <w:t xml:space="preserve"> their </w:t>
      </w:r>
      <w:r w:rsidR="004C63CF">
        <w:rPr>
          <w:rFonts w:ascii="Times New Roman" w:hAnsi="Times New Roman" w:cs="Times New Roman" w:hint="eastAsia"/>
          <w:sz w:val="20"/>
          <w:szCs w:val="20"/>
          <w:lang w:eastAsia="zh-CN"/>
        </w:rPr>
        <w:t xml:space="preserve">grasps of </w:t>
      </w:r>
      <w:r w:rsidR="00F06A5D">
        <w:rPr>
          <w:rFonts w:ascii="Times New Roman" w:hAnsi="Times New Roman" w:cs="Times New Roman" w:hint="eastAsia"/>
          <w:sz w:val="20"/>
          <w:szCs w:val="20"/>
          <w:lang w:eastAsia="zh-CN"/>
        </w:rPr>
        <w:t xml:space="preserve">the fundamental </w:t>
      </w:r>
      <w:r w:rsidR="004C63CF">
        <w:rPr>
          <w:rFonts w:ascii="Times New Roman" w:hAnsi="Times New Roman" w:cs="Times New Roman" w:hint="eastAsia"/>
          <w:sz w:val="20"/>
          <w:szCs w:val="20"/>
          <w:lang w:eastAsia="zh-CN"/>
        </w:rPr>
        <w:t>mathematic skills covered by this course</w:t>
      </w:r>
      <w:r w:rsidR="004045CF">
        <w:rPr>
          <w:rFonts w:ascii="Times New Roman" w:hAnsi="Times New Roman" w:cs="Times New Roman"/>
          <w:sz w:val="20"/>
          <w:szCs w:val="20"/>
        </w:rPr>
        <w:t>.</w:t>
      </w:r>
    </w:p>
    <w:p w14:paraId="33059B28" w14:textId="4E497019" w:rsidR="004045CF" w:rsidRDefault="00A42628" w:rsidP="00A42628">
      <w:pPr>
        <w:tabs>
          <w:tab w:val="left" w:pos="720"/>
        </w:tabs>
        <w:spacing w:after="0" w:line="240" w:lineRule="auto"/>
        <w:ind w:left="720" w:hanging="360"/>
        <w:rPr>
          <w:rFonts w:ascii="Times New Roman" w:hAnsi="Times New Roman" w:cs="Times New Roman"/>
          <w:sz w:val="20"/>
          <w:szCs w:val="20"/>
        </w:rPr>
      </w:pPr>
      <w:r>
        <w:rPr>
          <w:rFonts w:ascii="Times New Roman" w:hAnsi="Times New Roman" w:cs="Times New Roman"/>
          <w:sz w:val="20"/>
          <w:szCs w:val="20"/>
        </w:rPr>
        <w:t>L2.</w:t>
      </w:r>
      <w:r>
        <w:rPr>
          <w:rFonts w:ascii="Times New Roman" w:hAnsi="Times New Roman" w:cs="Times New Roman"/>
          <w:sz w:val="20"/>
          <w:szCs w:val="20"/>
        </w:rPr>
        <w:tab/>
      </w:r>
      <w:r w:rsidR="00B57E3B" w:rsidRPr="00B57E3B">
        <w:rPr>
          <w:rFonts w:ascii="Times New Roman" w:hAnsi="Times New Roman" w:cs="Times New Roman"/>
          <w:sz w:val="20"/>
          <w:szCs w:val="20"/>
        </w:rPr>
        <w:t xml:space="preserve">Be able to </w:t>
      </w:r>
      <w:r w:rsidR="00821C14">
        <w:rPr>
          <w:rFonts w:ascii="Times New Roman" w:hAnsi="Times New Roman" w:cs="Times New Roman"/>
          <w:sz w:val="20"/>
          <w:szCs w:val="20"/>
          <w:lang w:eastAsia="zh-CN"/>
        </w:rPr>
        <w:t>understand</w:t>
      </w:r>
      <w:r w:rsidR="00821C14">
        <w:rPr>
          <w:rFonts w:ascii="Times New Roman" w:hAnsi="Times New Roman" w:cs="Times New Roman" w:hint="eastAsia"/>
          <w:sz w:val="20"/>
          <w:szCs w:val="20"/>
          <w:lang w:eastAsia="zh-CN"/>
        </w:rPr>
        <w:t xml:space="preserve"> and conduct data </w:t>
      </w:r>
      <w:r w:rsidR="00821C14">
        <w:rPr>
          <w:rFonts w:ascii="Times New Roman" w:hAnsi="Times New Roman" w:cs="Times New Roman"/>
          <w:sz w:val="20"/>
          <w:szCs w:val="20"/>
          <w:lang w:eastAsia="zh-CN"/>
        </w:rPr>
        <w:t>transformation</w:t>
      </w:r>
      <w:r w:rsidR="00821C14">
        <w:rPr>
          <w:rFonts w:ascii="Times New Roman" w:hAnsi="Times New Roman" w:cs="Times New Roman" w:hint="eastAsia"/>
          <w:sz w:val="20"/>
          <w:szCs w:val="20"/>
          <w:lang w:eastAsia="zh-CN"/>
        </w:rPr>
        <w:t xml:space="preserve"> using logarithms and exponents</w:t>
      </w:r>
      <w:r w:rsidR="004045CF">
        <w:rPr>
          <w:rFonts w:ascii="Times New Roman" w:hAnsi="Times New Roman" w:cs="Times New Roman"/>
          <w:sz w:val="20"/>
          <w:szCs w:val="20"/>
        </w:rPr>
        <w:t>.</w:t>
      </w:r>
    </w:p>
    <w:p w14:paraId="2B3CA87C" w14:textId="65360C1F" w:rsidR="006672F4" w:rsidRDefault="006672F4" w:rsidP="00A42628">
      <w:pPr>
        <w:tabs>
          <w:tab w:val="left" w:pos="720"/>
        </w:tabs>
        <w:spacing w:after="0" w:line="240" w:lineRule="auto"/>
        <w:ind w:left="720" w:hanging="360"/>
        <w:rPr>
          <w:rFonts w:ascii="Times New Roman" w:hAnsi="Times New Roman" w:cs="Times New Roman"/>
          <w:sz w:val="20"/>
          <w:szCs w:val="20"/>
        </w:rPr>
      </w:pPr>
      <w:r>
        <w:rPr>
          <w:rFonts w:ascii="Times New Roman" w:hAnsi="Times New Roman" w:cs="Times New Roman"/>
          <w:sz w:val="20"/>
          <w:szCs w:val="20"/>
        </w:rPr>
        <w:t>L3.</w:t>
      </w:r>
      <w:r w:rsidR="00A42628">
        <w:rPr>
          <w:rFonts w:ascii="Times New Roman" w:hAnsi="Times New Roman" w:cs="Times New Roman"/>
          <w:sz w:val="20"/>
          <w:szCs w:val="20"/>
        </w:rPr>
        <w:tab/>
      </w:r>
      <w:r w:rsidR="00B57E3B" w:rsidRPr="00B57E3B">
        <w:rPr>
          <w:rFonts w:ascii="Times New Roman" w:hAnsi="Times New Roman" w:cs="Times New Roman"/>
          <w:sz w:val="20"/>
          <w:szCs w:val="20"/>
        </w:rPr>
        <w:t xml:space="preserve">Be </w:t>
      </w:r>
      <w:r w:rsidR="00821C14">
        <w:rPr>
          <w:rFonts w:ascii="Times New Roman" w:hAnsi="Times New Roman" w:cs="Times New Roman" w:hint="eastAsia"/>
          <w:sz w:val="20"/>
          <w:szCs w:val="20"/>
          <w:lang w:eastAsia="zh-CN"/>
        </w:rPr>
        <w:t xml:space="preserve">familiar with </w:t>
      </w:r>
      <w:r w:rsidR="00A86524">
        <w:rPr>
          <w:rFonts w:ascii="Times New Roman" w:hAnsi="Times New Roman" w:cs="Times New Roman" w:hint="eastAsia"/>
          <w:sz w:val="20"/>
          <w:szCs w:val="20"/>
          <w:lang w:eastAsia="zh-CN"/>
        </w:rPr>
        <w:t>the two-dimensional coordinate system, and the graphic representation of functions</w:t>
      </w:r>
      <w:r>
        <w:rPr>
          <w:rFonts w:ascii="Times New Roman" w:hAnsi="Times New Roman" w:cs="Times New Roman"/>
          <w:sz w:val="20"/>
          <w:szCs w:val="20"/>
        </w:rPr>
        <w:t>.</w:t>
      </w:r>
    </w:p>
    <w:p w14:paraId="01312113" w14:textId="72B47363" w:rsidR="004045CF" w:rsidRDefault="006672F4" w:rsidP="00A42628">
      <w:pPr>
        <w:tabs>
          <w:tab w:val="left" w:pos="720"/>
        </w:tabs>
        <w:spacing w:after="0" w:line="240" w:lineRule="auto"/>
        <w:ind w:left="720" w:hanging="360"/>
        <w:rPr>
          <w:rFonts w:ascii="Times New Roman" w:hAnsi="Times New Roman" w:cs="Times New Roman"/>
          <w:sz w:val="20"/>
          <w:szCs w:val="20"/>
        </w:rPr>
      </w:pPr>
      <w:r>
        <w:rPr>
          <w:rFonts w:ascii="Times New Roman" w:hAnsi="Times New Roman" w:cs="Times New Roman"/>
          <w:sz w:val="20"/>
          <w:szCs w:val="20"/>
        </w:rPr>
        <w:t>L4</w:t>
      </w:r>
      <w:r w:rsidR="00A42628">
        <w:rPr>
          <w:rFonts w:ascii="Times New Roman" w:hAnsi="Times New Roman" w:cs="Times New Roman"/>
          <w:sz w:val="20"/>
          <w:szCs w:val="20"/>
        </w:rPr>
        <w:t>.</w:t>
      </w:r>
      <w:r w:rsidR="00A42628">
        <w:rPr>
          <w:rFonts w:ascii="Times New Roman" w:hAnsi="Times New Roman" w:cs="Times New Roman"/>
          <w:sz w:val="20"/>
          <w:szCs w:val="20"/>
        </w:rPr>
        <w:tab/>
      </w:r>
      <w:r w:rsidR="00B57E3B" w:rsidRPr="00B57E3B">
        <w:rPr>
          <w:rFonts w:ascii="Times New Roman" w:hAnsi="Times New Roman" w:cs="Times New Roman"/>
          <w:sz w:val="20"/>
          <w:szCs w:val="20"/>
        </w:rPr>
        <w:t>Be</w:t>
      </w:r>
      <w:r w:rsidR="00A86524">
        <w:rPr>
          <w:rFonts w:ascii="Times New Roman" w:hAnsi="Times New Roman" w:cs="Times New Roman" w:hint="eastAsia"/>
          <w:sz w:val="20"/>
          <w:szCs w:val="20"/>
          <w:lang w:eastAsia="zh-CN"/>
        </w:rPr>
        <w:t xml:space="preserve"> </w:t>
      </w:r>
      <w:r w:rsidR="001808FB">
        <w:rPr>
          <w:rFonts w:ascii="Times New Roman" w:hAnsi="Times New Roman" w:cs="Times New Roman" w:hint="eastAsia"/>
          <w:sz w:val="20"/>
          <w:szCs w:val="20"/>
          <w:lang w:eastAsia="zh-CN"/>
        </w:rPr>
        <w:t xml:space="preserve">proficient in deducting linear functions from known points and finding </w:t>
      </w:r>
      <w:r w:rsidR="007325BF">
        <w:rPr>
          <w:rFonts w:ascii="Times New Roman" w:hAnsi="Times New Roman" w:cs="Times New Roman" w:hint="eastAsia"/>
          <w:sz w:val="20"/>
          <w:szCs w:val="20"/>
          <w:lang w:eastAsia="zh-CN"/>
        </w:rPr>
        <w:t xml:space="preserve">the </w:t>
      </w:r>
      <w:r w:rsidR="001808FB">
        <w:rPr>
          <w:rFonts w:ascii="Times New Roman" w:hAnsi="Times New Roman" w:cs="Times New Roman" w:hint="eastAsia"/>
          <w:sz w:val="20"/>
          <w:szCs w:val="20"/>
          <w:lang w:eastAsia="zh-CN"/>
        </w:rPr>
        <w:t xml:space="preserve">intersection </w:t>
      </w:r>
      <w:r w:rsidR="007325BF">
        <w:rPr>
          <w:rFonts w:ascii="Times New Roman" w:hAnsi="Times New Roman" w:cs="Times New Roman" w:hint="eastAsia"/>
          <w:sz w:val="20"/>
          <w:szCs w:val="20"/>
          <w:lang w:eastAsia="zh-CN"/>
        </w:rPr>
        <w:t>of two linear functions</w:t>
      </w:r>
      <w:r w:rsidR="004045CF">
        <w:rPr>
          <w:rFonts w:ascii="Times New Roman" w:hAnsi="Times New Roman" w:cs="Times New Roman"/>
          <w:sz w:val="20"/>
          <w:szCs w:val="20"/>
        </w:rPr>
        <w:t>.</w:t>
      </w:r>
    </w:p>
    <w:p w14:paraId="351978E8" w14:textId="77777777" w:rsidR="00CF2E59" w:rsidRDefault="006672F4" w:rsidP="00B57E3B">
      <w:pPr>
        <w:tabs>
          <w:tab w:val="left" w:pos="720"/>
        </w:tabs>
        <w:spacing w:after="0" w:line="240" w:lineRule="auto"/>
        <w:ind w:left="720" w:hanging="360"/>
        <w:rPr>
          <w:rFonts w:ascii="Times New Roman" w:hAnsi="Times New Roman" w:cs="Times New Roman"/>
          <w:sz w:val="20"/>
          <w:szCs w:val="20"/>
          <w:lang w:eastAsia="zh-CN"/>
        </w:rPr>
      </w:pPr>
      <w:r>
        <w:rPr>
          <w:rFonts w:ascii="Times New Roman" w:hAnsi="Times New Roman" w:cs="Times New Roman"/>
          <w:sz w:val="20"/>
          <w:szCs w:val="20"/>
        </w:rPr>
        <w:t>L5</w:t>
      </w:r>
      <w:r w:rsidR="00A42628">
        <w:rPr>
          <w:rFonts w:ascii="Times New Roman" w:hAnsi="Times New Roman" w:cs="Times New Roman"/>
          <w:sz w:val="20"/>
          <w:szCs w:val="20"/>
        </w:rPr>
        <w:t>.</w:t>
      </w:r>
      <w:r w:rsidR="00A42628">
        <w:rPr>
          <w:rFonts w:ascii="Times New Roman" w:hAnsi="Times New Roman" w:cs="Times New Roman"/>
          <w:sz w:val="20"/>
          <w:szCs w:val="20"/>
        </w:rPr>
        <w:tab/>
      </w:r>
      <w:r w:rsidR="00B57E3B" w:rsidRPr="00B57E3B">
        <w:rPr>
          <w:rFonts w:ascii="Times New Roman" w:hAnsi="Times New Roman" w:cs="Times New Roman"/>
          <w:sz w:val="20"/>
          <w:szCs w:val="20"/>
        </w:rPr>
        <w:t xml:space="preserve">Be </w:t>
      </w:r>
      <w:r w:rsidR="002F3ECF">
        <w:rPr>
          <w:rFonts w:ascii="Times New Roman" w:hAnsi="Times New Roman" w:cs="Times New Roman" w:hint="eastAsia"/>
          <w:sz w:val="20"/>
          <w:szCs w:val="20"/>
          <w:lang w:eastAsia="zh-CN"/>
        </w:rPr>
        <w:t xml:space="preserve">proficient in </w:t>
      </w:r>
      <w:r w:rsidR="00CF2E59">
        <w:rPr>
          <w:rFonts w:ascii="Times New Roman" w:hAnsi="Times New Roman" w:cs="Times New Roman" w:hint="eastAsia"/>
          <w:sz w:val="20"/>
          <w:szCs w:val="20"/>
          <w:lang w:eastAsia="zh-CN"/>
        </w:rPr>
        <w:t>finding optimizing conditions (maximum or minimum output) of functions</w:t>
      </w:r>
      <w:r w:rsidR="00A42628">
        <w:rPr>
          <w:rFonts w:ascii="Times New Roman" w:hAnsi="Times New Roman" w:cs="Times New Roman"/>
          <w:sz w:val="20"/>
          <w:szCs w:val="20"/>
        </w:rPr>
        <w:t>.</w:t>
      </w:r>
    </w:p>
    <w:p w14:paraId="1E8CE3D3" w14:textId="13F8AAF9" w:rsidR="006672F4" w:rsidRDefault="00CF2E59" w:rsidP="00B57E3B">
      <w:pPr>
        <w:tabs>
          <w:tab w:val="left" w:pos="720"/>
        </w:tabs>
        <w:spacing w:after="0" w:line="240" w:lineRule="auto"/>
        <w:ind w:left="720" w:hanging="360"/>
        <w:rPr>
          <w:rFonts w:ascii="Times New Roman" w:hAnsi="Times New Roman" w:cs="Times New Roman"/>
          <w:sz w:val="20"/>
          <w:szCs w:val="20"/>
          <w:lang w:eastAsia="zh-CN"/>
        </w:rPr>
      </w:pPr>
      <w:r>
        <w:rPr>
          <w:rFonts w:ascii="Times New Roman" w:hAnsi="Times New Roman" w:cs="Times New Roman" w:hint="eastAsia"/>
          <w:sz w:val="20"/>
          <w:szCs w:val="20"/>
          <w:lang w:eastAsia="zh-CN"/>
        </w:rPr>
        <w:t>L6.</w:t>
      </w:r>
      <w:r>
        <w:rPr>
          <w:rFonts w:ascii="Times New Roman" w:hAnsi="Times New Roman" w:cs="Times New Roman" w:hint="eastAsia"/>
          <w:sz w:val="20"/>
          <w:szCs w:val="20"/>
          <w:lang w:eastAsia="zh-CN"/>
        </w:rPr>
        <w:tab/>
        <w:t>Be</w:t>
      </w:r>
      <w:r w:rsidR="003B18F9">
        <w:rPr>
          <w:rFonts w:ascii="Times New Roman" w:hAnsi="Times New Roman" w:cs="Times New Roman" w:hint="eastAsia"/>
          <w:sz w:val="20"/>
          <w:szCs w:val="20"/>
          <w:lang w:eastAsia="zh-CN"/>
        </w:rPr>
        <w:t xml:space="preserve"> able to understand and use complex mathematical formulas.</w:t>
      </w:r>
    </w:p>
    <w:p w14:paraId="57E846C9" w14:textId="53B44C94" w:rsidR="00B46F8A" w:rsidRPr="00974A66" w:rsidRDefault="00AF465B" w:rsidP="00542104">
      <w:pPr>
        <w:pStyle w:val="1"/>
        <w:spacing w:before="240"/>
        <w:rPr>
          <w:rFonts w:ascii="Times New Roman" w:hAnsi="Times New Roman" w:cs="Times New Roman"/>
          <w:sz w:val="24"/>
          <w:szCs w:val="24"/>
        </w:rPr>
      </w:pPr>
      <w:r w:rsidRPr="00974A66">
        <w:rPr>
          <w:rFonts w:ascii="Times New Roman" w:hAnsi="Times New Roman" w:cs="Times New Roman"/>
          <w:sz w:val="24"/>
          <w:szCs w:val="24"/>
        </w:rPr>
        <w:t>Readings</w:t>
      </w:r>
      <w:r w:rsidR="004E62F8">
        <w:rPr>
          <w:rFonts w:ascii="Times New Roman" w:hAnsi="Times New Roman" w:cs="Times New Roman"/>
          <w:sz w:val="24"/>
          <w:szCs w:val="24"/>
        </w:rPr>
        <w:t xml:space="preserve"> </w:t>
      </w:r>
    </w:p>
    <w:p w14:paraId="71A24931" w14:textId="77777777" w:rsidR="00A42628" w:rsidRDefault="00A42628" w:rsidP="00A42628">
      <w:pPr>
        <w:spacing w:after="0"/>
        <w:rPr>
          <w:rFonts w:ascii="Times New Roman" w:hAnsi="Times New Roman" w:cs="Times New Roman"/>
          <w:sz w:val="20"/>
          <w:szCs w:val="20"/>
        </w:rPr>
      </w:pPr>
    </w:p>
    <w:p w14:paraId="35D6BE25" w14:textId="4480FBE3" w:rsidR="00A42628" w:rsidRPr="00A42628" w:rsidRDefault="00C52024" w:rsidP="00A42628">
      <w:pPr>
        <w:spacing w:after="100" w:afterAutospacing="1" w:line="240" w:lineRule="auto"/>
        <w:rPr>
          <w:rFonts w:ascii="Times New Roman" w:hAnsi="Times New Roman" w:cs="Times New Roman"/>
          <w:sz w:val="20"/>
          <w:szCs w:val="20"/>
        </w:rPr>
      </w:pPr>
      <w:r>
        <w:rPr>
          <w:rFonts w:ascii="Times New Roman" w:hAnsi="Times New Roman" w:cs="Times New Roman" w:hint="eastAsia"/>
          <w:sz w:val="20"/>
          <w:szCs w:val="20"/>
          <w:lang w:eastAsia="zh-CN"/>
        </w:rPr>
        <w:t>T</w:t>
      </w:r>
      <w:r w:rsidRPr="00C52024">
        <w:rPr>
          <w:rFonts w:ascii="Times New Roman" w:hAnsi="Times New Roman" w:cs="Times New Roman"/>
          <w:sz w:val="20"/>
          <w:szCs w:val="20"/>
        </w:rPr>
        <w:t>his course does not have any textbooks required or recommended for purchase</w:t>
      </w:r>
      <w:r w:rsidR="00B87FCC">
        <w:rPr>
          <w:rFonts w:ascii="Times New Roman" w:hAnsi="Times New Roman" w:cs="Times New Roman" w:hint="eastAsia"/>
          <w:sz w:val="20"/>
          <w:szCs w:val="20"/>
          <w:lang w:eastAsia="zh-CN"/>
        </w:rPr>
        <w:t xml:space="preserve">. </w:t>
      </w:r>
      <w:r w:rsidR="00B57E3B" w:rsidRPr="00B57E3B">
        <w:rPr>
          <w:rFonts w:ascii="Times New Roman" w:hAnsi="Times New Roman" w:cs="Times New Roman"/>
          <w:sz w:val="20"/>
          <w:szCs w:val="20"/>
        </w:rPr>
        <w:t xml:space="preserve">The following </w:t>
      </w:r>
      <w:r w:rsidR="00306FF6">
        <w:rPr>
          <w:rFonts w:ascii="Times New Roman" w:hAnsi="Times New Roman" w:cs="Times New Roman" w:hint="eastAsia"/>
          <w:sz w:val="20"/>
          <w:szCs w:val="20"/>
          <w:lang w:eastAsia="zh-CN"/>
        </w:rPr>
        <w:t xml:space="preserve">reading materials </w:t>
      </w:r>
      <w:r w:rsidR="00AC18CD" w:rsidRPr="00B57E3B">
        <w:rPr>
          <w:rFonts w:ascii="Times New Roman" w:hAnsi="Times New Roman" w:cs="Times New Roman"/>
          <w:sz w:val="20"/>
          <w:szCs w:val="20"/>
        </w:rPr>
        <w:t xml:space="preserve">will be placed on </w:t>
      </w:r>
      <w:r w:rsidR="00F93356">
        <w:rPr>
          <w:rFonts w:ascii="Times New Roman" w:hAnsi="Times New Roman" w:cs="Times New Roman" w:hint="eastAsia"/>
          <w:i/>
          <w:sz w:val="20"/>
          <w:szCs w:val="20"/>
          <w:lang w:eastAsia="zh-CN"/>
        </w:rPr>
        <w:t>C</w:t>
      </w:r>
      <w:r w:rsidR="000E2C97">
        <w:rPr>
          <w:rFonts w:ascii="Times New Roman" w:hAnsi="Times New Roman" w:cs="Times New Roman" w:hint="eastAsia"/>
          <w:i/>
          <w:sz w:val="20"/>
          <w:szCs w:val="20"/>
          <w:lang w:eastAsia="zh-CN"/>
        </w:rPr>
        <w:t>anva</w:t>
      </w:r>
      <w:r w:rsidR="00F93356">
        <w:rPr>
          <w:rFonts w:ascii="Times New Roman" w:hAnsi="Times New Roman" w:cs="Times New Roman" w:hint="eastAsia"/>
          <w:i/>
          <w:sz w:val="20"/>
          <w:szCs w:val="20"/>
          <w:lang w:eastAsia="zh-CN"/>
        </w:rPr>
        <w:t>s</w:t>
      </w:r>
      <w:r w:rsidR="00F93356">
        <w:rPr>
          <w:rFonts w:ascii="Times New Roman" w:hAnsi="Times New Roman" w:cs="Times New Roman" w:hint="eastAsia"/>
          <w:sz w:val="20"/>
          <w:szCs w:val="20"/>
          <w:lang w:eastAsia="zh-CN"/>
        </w:rPr>
        <w:t xml:space="preserve"> </w:t>
      </w:r>
      <w:r w:rsidR="00650948">
        <w:rPr>
          <w:rFonts w:ascii="Times New Roman" w:hAnsi="Times New Roman" w:cs="Times New Roman" w:hint="eastAsia"/>
          <w:sz w:val="20"/>
          <w:szCs w:val="20"/>
          <w:lang w:eastAsia="zh-CN"/>
        </w:rPr>
        <w:t>to facilitate learning, in addition to the lecture slides posted before each week</w:t>
      </w:r>
      <w:r w:rsidR="00650948">
        <w:rPr>
          <w:rFonts w:ascii="Times New Roman" w:hAnsi="Times New Roman" w:cs="Times New Roman"/>
          <w:sz w:val="20"/>
          <w:szCs w:val="20"/>
          <w:lang w:eastAsia="zh-CN"/>
        </w:rPr>
        <w:t>’</w:t>
      </w:r>
      <w:r w:rsidR="00650948">
        <w:rPr>
          <w:rFonts w:ascii="Times New Roman" w:hAnsi="Times New Roman" w:cs="Times New Roman" w:hint="eastAsia"/>
          <w:sz w:val="20"/>
          <w:szCs w:val="20"/>
          <w:lang w:eastAsia="zh-CN"/>
        </w:rPr>
        <w:t>s class</w:t>
      </w:r>
      <w:r w:rsidR="00AC18CD">
        <w:rPr>
          <w:rFonts w:ascii="Times New Roman" w:hAnsi="Times New Roman" w:cs="Times New Roman"/>
          <w:sz w:val="20"/>
          <w:szCs w:val="20"/>
        </w:rPr>
        <w:t xml:space="preserve">. </w:t>
      </w:r>
      <w:r w:rsidR="00650948">
        <w:rPr>
          <w:rFonts w:ascii="Times New Roman" w:hAnsi="Times New Roman" w:cs="Times New Roman" w:hint="eastAsia"/>
          <w:sz w:val="20"/>
          <w:szCs w:val="20"/>
          <w:lang w:eastAsia="zh-CN"/>
        </w:rPr>
        <w:t xml:space="preserve">Students are free to </w:t>
      </w:r>
      <w:r w:rsidR="00650948">
        <w:rPr>
          <w:rFonts w:ascii="Times New Roman" w:hAnsi="Times New Roman" w:cs="Times New Roman"/>
          <w:sz w:val="20"/>
          <w:szCs w:val="20"/>
          <w:lang w:eastAsia="zh-CN"/>
        </w:rPr>
        <w:t>supplement</w:t>
      </w:r>
      <w:r w:rsidR="00650948">
        <w:rPr>
          <w:rFonts w:ascii="Times New Roman" w:hAnsi="Times New Roman" w:cs="Times New Roman" w:hint="eastAsia"/>
          <w:sz w:val="20"/>
          <w:szCs w:val="20"/>
          <w:lang w:eastAsia="zh-CN"/>
        </w:rPr>
        <w:t xml:space="preserve"> these materials with any calculus or pre-calculus textbooks for a more thorough review of any content</w:t>
      </w:r>
      <w:r w:rsidR="00AC18CD">
        <w:rPr>
          <w:rFonts w:ascii="Times New Roman" w:hAnsi="Times New Roman" w:cs="Times New Roman"/>
          <w:sz w:val="20"/>
          <w:szCs w:val="20"/>
        </w:rPr>
        <w:t>.</w:t>
      </w:r>
    </w:p>
    <w:p w14:paraId="4B36E26B" w14:textId="24B0D2AF" w:rsidR="00AC18CD" w:rsidRDefault="00650948" w:rsidP="00AC18CD">
      <w:pPr>
        <w:numPr>
          <w:ilvl w:val="0"/>
          <w:numId w:val="4"/>
        </w:numPr>
        <w:spacing w:after="100" w:afterAutospacing="1" w:line="240" w:lineRule="auto"/>
        <w:rPr>
          <w:rFonts w:ascii="Times New Roman" w:hAnsi="Times New Roman" w:cs="Times New Roman"/>
          <w:sz w:val="20"/>
          <w:szCs w:val="20"/>
        </w:rPr>
      </w:pPr>
      <w:r>
        <w:rPr>
          <w:rFonts w:ascii="Times New Roman" w:hAnsi="Times New Roman" w:cs="Times New Roman" w:hint="eastAsia"/>
          <w:i/>
          <w:sz w:val="20"/>
          <w:szCs w:val="20"/>
          <w:lang w:eastAsia="zh-CN"/>
        </w:rPr>
        <w:t>A Math Primer: A review of basic quantitative skills for the MPA Program in Environmental Science and Policy</w:t>
      </w:r>
      <w:r w:rsidR="00AC18CD" w:rsidRPr="00AC18CD">
        <w:rPr>
          <w:rFonts w:ascii="Times New Roman" w:hAnsi="Times New Roman" w:cs="Times New Roman"/>
          <w:sz w:val="20"/>
          <w:szCs w:val="20"/>
        </w:rPr>
        <w:t>.</w:t>
      </w:r>
    </w:p>
    <w:p w14:paraId="2E8F4596" w14:textId="43E9465C" w:rsidR="00650948" w:rsidRPr="00650948" w:rsidRDefault="00650948" w:rsidP="00650948">
      <w:pPr>
        <w:spacing w:after="100" w:afterAutospacing="1" w:line="240" w:lineRule="auto"/>
        <w:ind w:left="720"/>
        <w:rPr>
          <w:rFonts w:ascii="Times New Roman" w:hAnsi="Times New Roman" w:cs="Times New Roman"/>
          <w:sz w:val="20"/>
          <w:szCs w:val="20"/>
        </w:rPr>
      </w:pPr>
      <w:r>
        <w:rPr>
          <w:rFonts w:ascii="Times New Roman" w:hAnsi="Times New Roman" w:cs="Times New Roman" w:hint="eastAsia"/>
          <w:sz w:val="20"/>
          <w:szCs w:val="20"/>
          <w:lang w:eastAsia="zh-CN"/>
        </w:rPr>
        <w:t xml:space="preserve">This is a mini textbook written by Dr. P. </w:t>
      </w:r>
      <w:proofErr w:type="spellStart"/>
      <w:r>
        <w:rPr>
          <w:rFonts w:ascii="Times New Roman" w:hAnsi="Times New Roman" w:cs="Times New Roman" w:hint="eastAsia"/>
          <w:sz w:val="20"/>
          <w:szCs w:val="20"/>
          <w:lang w:eastAsia="zh-CN"/>
        </w:rPr>
        <w:t>Louchouarn</w:t>
      </w:r>
      <w:proofErr w:type="spellEnd"/>
      <w:r w:rsidR="00FF2FE3">
        <w:rPr>
          <w:rFonts w:ascii="Times New Roman" w:hAnsi="Times New Roman" w:cs="Times New Roman" w:hint="eastAsia"/>
          <w:sz w:val="20"/>
          <w:szCs w:val="20"/>
          <w:lang w:eastAsia="zh-CN"/>
        </w:rPr>
        <w:t xml:space="preserve"> for the MPA in ESP program. Chapters 1-6 covers fundamental mathematical contents</w:t>
      </w:r>
      <w:r w:rsidR="006158F4">
        <w:rPr>
          <w:rFonts w:ascii="Times New Roman" w:hAnsi="Times New Roman" w:cs="Times New Roman" w:hint="eastAsia"/>
          <w:sz w:val="20"/>
          <w:szCs w:val="20"/>
          <w:lang w:eastAsia="zh-CN"/>
        </w:rPr>
        <w:t>, while Chapter 7 can be used by students to prepare for statistics.</w:t>
      </w:r>
    </w:p>
    <w:p w14:paraId="6E5D4CB6" w14:textId="2F2A8DBA" w:rsidR="00AC18CD" w:rsidRDefault="006158F4" w:rsidP="00AC18CD">
      <w:pPr>
        <w:numPr>
          <w:ilvl w:val="0"/>
          <w:numId w:val="4"/>
        </w:numPr>
        <w:spacing w:after="100" w:afterAutospacing="1" w:line="240" w:lineRule="auto"/>
        <w:rPr>
          <w:rFonts w:ascii="Times New Roman" w:hAnsi="Times New Roman" w:cs="Times New Roman"/>
          <w:sz w:val="20"/>
          <w:szCs w:val="20"/>
        </w:rPr>
      </w:pPr>
      <w:r>
        <w:rPr>
          <w:rFonts w:ascii="Times New Roman" w:hAnsi="Times New Roman" w:cs="Times New Roman" w:hint="eastAsia"/>
          <w:i/>
          <w:sz w:val="20"/>
          <w:szCs w:val="20"/>
          <w:lang w:eastAsia="zh-CN"/>
        </w:rPr>
        <w:lastRenderedPageBreak/>
        <w:t>Lecture Notes</w:t>
      </w:r>
      <w:r w:rsidR="00AC18CD" w:rsidRPr="00AC18CD">
        <w:rPr>
          <w:rFonts w:ascii="Times New Roman" w:hAnsi="Times New Roman" w:cs="Times New Roman"/>
          <w:sz w:val="20"/>
          <w:szCs w:val="20"/>
        </w:rPr>
        <w:t>.</w:t>
      </w:r>
    </w:p>
    <w:p w14:paraId="0E8BD86A" w14:textId="2D3623C4" w:rsidR="006158F4" w:rsidRPr="006158F4" w:rsidRDefault="006158F4" w:rsidP="006158F4">
      <w:pPr>
        <w:spacing w:after="100" w:afterAutospacing="1" w:line="240" w:lineRule="auto"/>
        <w:ind w:left="720"/>
        <w:rPr>
          <w:rFonts w:ascii="Times New Roman" w:hAnsi="Times New Roman" w:cs="Times New Roman"/>
          <w:sz w:val="20"/>
          <w:szCs w:val="20"/>
        </w:rPr>
      </w:pPr>
      <w:r>
        <w:rPr>
          <w:rFonts w:ascii="Times New Roman" w:hAnsi="Times New Roman" w:cs="Times New Roman" w:hint="eastAsia"/>
          <w:sz w:val="20"/>
          <w:szCs w:val="20"/>
          <w:lang w:eastAsia="zh-CN"/>
        </w:rPr>
        <w:t xml:space="preserve">Three lecture notes </w:t>
      </w:r>
      <w:r w:rsidR="006F4F44">
        <w:rPr>
          <w:rFonts w:ascii="Times New Roman" w:hAnsi="Times New Roman" w:cs="Times New Roman" w:hint="eastAsia"/>
          <w:sz w:val="20"/>
          <w:szCs w:val="20"/>
          <w:lang w:eastAsia="zh-CN"/>
        </w:rPr>
        <w:t xml:space="preserve">covering </w:t>
      </w:r>
      <w:r w:rsidR="0002302B">
        <w:rPr>
          <w:rFonts w:ascii="Times New Roman" w:hAnsi="Times New Roman" w:cs="Times New Roman" w:hint="eastAsia"/>
          <w:sz w:val="20"/>
          <w:szCs w:val="20"/>
          <w:lang w:eastAsia="zh-CN"/>
        </w:rPr>
        <w:t>the key topics of the Math Section, with additional examples.</w:t>
      </w:r>
    </w:p>
    <w:p w14:paraId="37919C0B" w14:textId="287733B1" w:rsidR="00B46F8A" w:rsidRPr="00974A66" w:rsidRDefault="0055427E" w:rsidP="00542104">
      <w:pPr>
        <w:pStyle w:val="1"/>
        <w:spacing w:before="240"/>
        <w:rPr>
          <w:rFonts w:ascii="Times New Roman" w:hAnsi="Times New Roman" w:cs="Times New Roman"/>
          <w:sz w:val="24"/>
          <w:szCs w:val="24"/>
        </w:rPr>
      </w:pPr>
      <w:r w:rsidRPr="00974A66">
        <w:rPr>
          <w:rFonts w:ascii="Times New Roman" w:hAnsi="Times New Roman" w:cs="Times New Roman"/>
          <w:sz w:val="24"/>
          <w:szCs w:val="24"/>
        </w:rPr>
        <w:t>Course Requirements (Assignments)</w:t>
      </w:r>
    </w:p>
    <w:p w14:paraId="0D6C4A7B" w14:textId="77777777" w:rsidR="00E72E7D" w:rsidRDefault="00E72E7D" w:rsidP="00E72E7D">
      <w:pPr>
        <w:spacing w:after="0"/>
        <w:rPr>
          <w:rFonts w:ascii="Times New Roman" w:hAnsi="Times New Roman" w:cs="Times New Roman"/>
          <w:sz w:val="20"/>
          <w:szCs w:val="20"/>
        </w:rPr>
      </w:pPr>
    </w:p>
    <w:p w14:paraId="3354BBDB" w14:textId="77CF5F84" w:rsidR="00E72E7D" w:rsidRPr="00E72E7D" w:rsidRDefault="009E6CAB" w:rsidP="00E72E7D">
      <w:pPr>
        <w:rPr>
          <w:rFonts w:ascii="Times New Roman" w:hAnsi="Times New Roman" w:cs="Times New Roman"/>
          <w:sz w:val="20"/>
          <w:szCs w:val="20"/>
        </w:rPr>
      </w:pPr>
      <w:r>
        <w:rPr>
          <w:rFonts w:ascii="Times New Roman" w:hAnsi="Times New Roman" w:cs="Times New Roman"/>
          <w:sz w:val="20"/>
          <w:szCs w:val="20"/>
        </w:rPr>
        <w:t>All students</w:t>
      </w:r>
      <w:r w:rsidR="00E72E7D" w:rsidRPr="00E72E7D">
        <w:rPr>
          <w:rFonts w:ascii="Times New Roman" w:hAnsi="Times New Roman" w:cs="Times New Roman"/>
          <w:sz w:val="20"/>
          <w:szCs w:val="20"/>
        </w:rPr>
        <w:t xml:space="preserve"> will be </w:t>
      </w:r>
      <w:r w:rsidR="00D778BB">
        <w:rPr>
          <w:rFonts w:ascii="Times New Roman" w:hAnsi="Times New Roman" w:cs="Times New Roman"/>
          <w:sz w:val="20"/>
          <w:szCs w:val="20"/>
        </w:rPr>
        <w:t>given a math</w:t>
      </w:r>
      <w:r>
        <w:rPr>
          <w:rFonts w:ascii="Times New Roman" w:hAnsi="Times New Roman" w:cs="Times New Roman"/>
          <w:sz w:val="20"/>
          <w:szCs w:val="20"/>
        </w:rPr>
        <w:t xml:space="preserve"> screening test at the very first lecture</w:t>
      </w:r>
      <w:r w:rsidR="00E72E7D" w:rsidRPr="00E72E7D">
        <w:rPr>
          <w:rFonts w:ascii="Times New Roman" w:hAnsi="Times New Roman" w:cs="Times New Roman"/>
          <w:sz w:val="20"/>
          <w:szCs w:val="20"/>
        </w:rPr>
        <w:t>.</w:t>
      </w:r>
      <w:r>
        <w:rPr>
          <w:rFonts w:ascii="Times New Roman" w:hAnsi="Times New Roman" w:cs="Times New Roman"/>
          <w:sz w:val="20"/>
          <w:szCs w:val="20"/>
        </w:rPr>
        <w:t xml:space="preserve"> Those who score above 90% will have the option to skip the Math Section</w:t>
      </w:r>
      <w:r w:rsidR="000968FD">
        <w:rPr>
          <w:rFonts w:ascii="Times New Roman" w:hAnsi="Times New Roman" w:cs="Times New Roman"/>
          <w:sz w:val="20"/>
          <w:szCs w:val="20"/>
        </w:rPr>
        <w:t>, and automatically receive a passing grade (P) for the Math Section</w:t>
      </w:r>
      <w:r w:rsidR="00D34DDF">
        <w:rPr>
          <w:rFonts w:ascii="Times New Roman" w:hAnsi="Times New Roman" w:cs="Times New Roman"/>
          <w:sz w:val="20"/>
          <w:szCs w:val="20"/>
        </w:rPr>
        <w:t>.</w:t>
      </w:r>
      <w:r w:rsidR="00C43F01">
        <w:rPr>
          <w:rFonts w:ascii="Times New Roman" w:hAnsi="Times New Roman" w:cs="Times New Roman"/>
          <w:sz w:val="20"/>
          <w:szCs w:val="20"/>
        </w:rPr>
        <w:t xml:space="preserve"> </w:t>
      </w:r>
      <w:r w:rsidR="002F33BE">
        <w:rPr>
          <w:rFonts w:ascii="Times New Roman" w:hAnsi="Times New Roman" w:cs="Times New Roman"/>
          <w:sz w:val="20"/>
          <w:szCs w:val="20"/>
        </w:rPr>
        <w:t>A</w:t>
      </w:r>
      <w:r w:rsidR="00C43F01">
        <w:rPr>
          <w:rFonts w:ascii="Times New Roman" w:hAnsi="Times New Roman" w:cs="Times New Roman"/>
          <w:sz w:val="20"/>
          <w:szCs w:val="20"/>
        </w:rPr>
        <w:t>ll other students</w:t>
      </w:r>
      <w:r w:rsidR="002F33BE">
        <w:rPr>
          <w:rFonts w:ascii="Times New Roman" w:hAnsi="Times New Roman" w:cs="Times New Roman"/>
          <w:sz w:val="20"/>
          <w:szCs w:val="20"/>
        </w:rPr>
        <w:t xml:space="preserve"> are expected to attend</w:t>
      </w:r>
      <w:r w:rsidR="00805C0C">
        <w:rPr>
          <w:rFonts w:ascii="Times New Roman" w:hAnsi="Times New Roman" w:cs="Times New Roman"/>
          <w:sz w:val="20"/>
          <w:szCs w:val="20"/>
        </w:rPr>
        <w:t xml:space="preserve"> the Math Section to ensure that they are compet</w:t>
      </w:r>
      <w:bookmarkStart w:id="0" w:name="_GoBack"/>
      <w:bookmarkEnd w:id="0"/>
      <w:r w:rsidR="00805C0C">
        <w:rPr>
          <w:rFonts w:ascii="Times New Roman" w:hAnsi="Times New Roman" w:cs="Times New Roman"/>
          <w:sz w:val="20"/>
          <w:szCs w:val="20"/>
        </w:rPr>
        <w:t xml:space="preserve">ent in all mathematical skills essential for </w:t>
      </w:r>
      <w:r w:rsidR="00DE7375">
        <w:rPr>
          <w:rFonts w:ascii="Times New Roman" w:hAnsi="Times New Roman" w:cs="Times New Roman"/>
          <w:sz w:val="20"/>
          <w:szCs w:val="20"/>
        </w:rPr>
        <w:t xml:space="preserve">the </w:t>
      </w:r>
      <w:r w:rsidR="00805C0C">
        <w:rPr>
          <w:rFonts w:ascii="Times New Roman" w:hAnsi="Times New Roman" w:cs="Times New Roman"/>
          <w:sz w:val="20"/>
          <w:szCs w:val="20"/>
        </w:rPr>
        <w:t xml:space="preserve">ongoing and upcoming ESP science courses. The results of the screening test will be announced </w:t>
      </w:r>
      <w:r w:rsidR="00695A75">
        <w:rPr>
          <w:rFonts w:ascii="Times New Roman" w:hAnsi="Times New Roman" w:cs="Times New Roman"/>
          <w:sz w:val="20"/>
          <w:szCs w:val="20"/>
        </w:rPr>
        <w:t>via email before the secon</w:t>
      </w:r>
      <w:r w:rsidR="000000FB">
        <w:rPr>
          <w:rFonts w:ascii="Times New Roman" w:hAnsi="Times New Roman" w:cs="Times New Roman"/>
          <w:sz w:val="20"/>
          <w:szCs w:val="20"/>
        </w:rPr>
        <w:t>d lecture. For students who do not pass the s</w:t>
      </w:r>
      <w:r w:rsidR="004939AA">
        <w:rPr>
          <w:rFonts w:ascii="Times New Roman" w:hAnsi="Times New Roman" w:cs="Times New Roman"/>
          <w:sz w:val="20"/>
          <w:szCs w:val="20"/>
        </w:rPr>
        <w:t>creening test, this test result</w:t>
      </w:r>
      <w:r w:rsidR="000000FB">
        <w:rPr>
          <w:rFonts w:ascii="Times New Roman" w:hAnsi="Times New Roman" w:cs="Times New Roman"/>
          <w:sz w:val="20"/>
          <w:szCs w:val="20"/>
        </w:rPr>
        <w:t xml:space="preserve"> will not affect final grading of the Math Section.</w:t>
      </w:r>
    </w:p>
    <w:p w14:paraId="54B78438" w14:textId="3AD8ACF3" w:rsidR="00E72E7D" w:rsidRPr="00E72E7D" w:rsidRDefault="00DF3C84" w:rsidP="00E72E7D">
      <w:pPr>
        <w:rPr>
          <w:rFonts w:ascii="Times New Roman" w:hAnsi="Times New Roman" w:cs="Times New Roman"/>
          <w:sz w:val="20"/>
          <w:szCs w:val="20"/>
        </w:rPr>
      </w:pPr>
      <w:r>
        <w:rPr>
          <w:rFonts w:ascii="Times New Roman" w:hAnsi="Times New Roman" w:cs="Times New Roman"/>
          <w:b/>
          <w:sz w:val="20"/>
          <w:szCs w:val="20"/>
        </w:rPr>
        <w:t>Pr</w:t>
      </w:r>
      <w:r w:rsidR="00632447">
        <w:rPr>
          <w:rFonts w:ascii="Times New Roman" w:hAnsi="Times New Roman" w:cs="Times New Roman"/>
          <w:b/>
          <w:sz w:val="20"/>
          <w:szCs w:val="20"/>
        </w:rPr>
        <w:t xml:space="preserve">actice </w:t>
      </w:r>
      <w:r w:rsidR="008816EB">
        <w:rPr>
          <w:rFonts w:ascii="Times New Roman" w:hAnsi="Times New Roman" w:cs="Times New Roman" w:hint="eastAsia"/>
          <w:b/>
          <w:sz w:val="20"/>
          <w:szCs w:val="20"/>
          <w:lang w:eastAsia="zh-CN"/>
        </w:rPr>
        <w:t>question</w:t>
      </w:r>
      <w:r w:rsidR="00632447">
        <w:rPr>
          <w:rFonts w:ascii="Times New Roman" w:hAnsi="Times New Roman" w:cs="Times New Roman"/>
          <w:b/>
          <w:sz w:val="20"/>
          <w:szCs w:val="20"/>
        </w:rPr>
        <w:t>s</w:t>
      </w:r>
      <w:r w:rsidR="00E72E7D" w:rsidRPr="00E72E7D">
        <w:rPr>
          <w:rFonts w:ascii="Times New Roman" w:hAnsi="Times New Roman" w:cs="Times New Roman"/>
          <w:sz w:val="20"/>
          <w:szCs w:val="20"/>
        </w:rPr>
        <w:t xml:space="preserve">:  </w:t>
      </w:r>
      <w:r w:rsidR="00632447">
        <w:rPr>
          <w:rFonts w:ascii="Times New Roman" w:hAnsi="Times New Roman" w:cs="Times New Roman"/>
          <w:sz w:val="20"/>
          <w:szCs w:val="20"/>
        </w:rPr>
        <w:t>Each week, at the end of the lecture slides, students will find a number of practice questions and their solutions (on separate slides)</w:t>
      </w:r>
      <w:r w:rsidRPr="00DF3C84">
        <w:rPr>
          <w:rFonts w:ascii="Times New Roman" w:hAnsi="Times New Roman" w:cs="Times New Roman"/>
          <w:sz w:val="20"/>
          <w:szCs w:val="20"/>
        </w:rPr>
        <w:t>.</w:t>
      </w:r>
      <w:r w:rsidR="00632447">
        <w:rPr>
          <w:rFonts w:ascii="Times New Roman" w:hAnsi="Times New Roman" w:cs="Times New Roman"/>
          <w:sz w:val="20"/>
          <w:szCs w:val="20"/>
        </w:rPr>
        <w:t xml:space="preserve"> Students are expected to </w:t>
      </w:r>
      <w:r w:rsidR="000D75BE">
        <w:rPr>
          <w:rFonts w:ascii="Times New Roman" w:hAnsi="Times New Roman" w:cs="Times New Roman"/>
          <w:sz w:val="20"/>
          <w:szCs w:val="20"/>
        </w:rPr>
        <w:t>practice and review these questions on their own</w:t>
      </w:r>
      <w:r w:rsidR="00F1443D">
        <w:rPr>
          <w:rFonts w:ascii="Times New Roman" w:hAnsi="Times New Roman" w:cs="Times New Roman"/>
          <w:sz w:val="20"/>
          <w:szCs w:val="20"/>
        </w:rPr>
        <w:t>.</w:t>
      </w:r>
    </w:p>
    <w:p w14:paraId="15A9A554" w14:textId="288E533C" w:rsidR="00E72E7D" w:rsidRDefault="00E72E7D" w:rsidP="00E72E7D">
      <w:pPr>
        <w:rPr>
          <w:rFonts w:ascii="Times New Roman" w:hAnsi="Times New Roman" w:cs="Times New Roman"/>
          <w:sz w:val="20"/>
          <w:szCs w:val="20"/>
          <w:lang w:eastAsia="zh-CN"/>
        </w:rPr>
      </w:pPr>
      <w:r w:rsidRPr="00E72E7D">
        <w:rPr>
          <w:rFonts w:ascii="Times New Roman" w:hAnsi="Times New Roman" w:cs="Times New Roman"/>
          <w:b/>
          <w:sz w:val="20"/>
          <w:szCs w:val="20"/>
        </w:rPr>
        <w:t>Final</w:t>
      </w:r>
      <w:r w:rsidR="00547F2E">
        <w:rPr>
          <w:rFonts w:ascii="Times New Roman" w:hAnsi="Times New Roman" w:cs="Times New Roman"/>
          <w:b/>
          <w:sz w:val="20"/>
          <w:szCs w:val="20"/>
        </w:rPr>
        <w:t xml:space="preserve"> </w:t>
      </w:r>
      <w:r w:rsidR="00F1443D">
        <w:rPr>
          <w:rFonts w:ascii="Times New Roman" w:hAnsi="Times New Roman" w:cs="Times New Roman"/>
          <w:b/>
          <w:sz w:val="20"/>
          <w:szCs w:val="20"/>
        </w:rPr>
        <w:t>exam</w:t>
      </w:r>
      <w:r w:rsidRPr="00E72E7D">
        <w:rPr>
          <w:rFonts w:ascii="Times New Roman" w:hAnsi="Times New Roman" w:cs="Times New Roman"/>
          <w:sz w:val="20"/>
          <w:szCs w:val="20"/>
        </w:rPr>
        <w:t xml:space="preserve">:  </w:t>
      </w:r>
      <w:r w:rsidR="004651C8">
        <w:rPr>
          <w:rFonts w:ascii="Times New Roman" w:hAnsi="Times New Roman" w:cs="Times New Roman" w:hint="eastAsia"/>
          <w:sz w:val="20"/>
          <w:szCs w:val="20"/>
          <w:lang w:eastAsia="zh-CN"/>
        </w:rPr>
        <w:t>The final exam will be a take-home exam</w:t>
      </w:r>
      <w:r w:rsidRPr="00E72E7D">
        <w:rPr>
          <w:rFonts w:ascii="Times New Roman" w:hAnsi="Times New Roman" w:cs="Times New Roman"/>
          <w:sz w:val="20"/>
          <w:szCs w:val="20"/>
        </w:rPr>
        <w:t>.</w:t>
      </w:r>
      <w:r w:rsidR="000E2C97">
        <w:rPr>
          <w:rFonts w:ascii="Times New Roman" w:hAnsi="Times New Roman" w:cs="Times New Roman" w:hint="eastAsia"/>
          <w:sz w:val="20"/>
          <w:szCs w:val="20"/>
          <w:lang w:eastAsia="zh-CN"/>
        </w:rPr>
        <w:t xml:space="preserve"> </w:t>
      </w:r>
      <w:r w:rsidR="000E2C97">
        <w:rPr>
          <w:rFonts w:ascii="Times New Roman" w:hAnsi="Times New Roman" w:cs="Times New Roman" w:hint="eastAsia"/>
          <w:i/>
          <w:sz w:val="20"/>
          <w:szCs w:val="20"/>
          <w:lang w:eastAsia="zh-CN"/>
        </w:rPr>
        <w:t>Bluebooks</w:t>
      </w:r>
      <w:r w:rsidR="000E2C97">
        <w:rPr>
          <w:rFonts w:ascii="Times New Roman" w:hAnsi="Times New Roman" w:cs="Times New Roman" w:hint="eastAsia"/>
          <w:sz w:val="20"/>
          <w:szCs w:val="20"/>
          <w:lang w:eastAsia="zh-CN"/>
        </w:rPr>
        <w:t xml:space="preserve"> will be distributed at the last lecture (on July 10). Exam questions will be posted on </w:t>
      </w:r>
      <w:r w:rsidR="000E2C97" w:rsidRPr="000E2C97">
        <w:rPr>
          <w:rFonts w:ascii="Times New Roman" w:hAnsi="Times New Roman" w:cs="Times New Roman" w:hint="eastAsia"/>
          <w:i/>
          <w:sz w:val="20"/>
          <w:szCs w:val="20"/>
          <w:lang w:eastAsia="zh-CN"/>
        </w:rPr>
        <w:t>Canvas</w:t>
      </w:r>
      <w:r w:rsidR="000E2C97">
        <w:rPr>
          <w:rFonts w:ascii="Times New Roman" w:hAnsi="Times New Roman" w:cs="Times New Roman" w:hint="eastAsia"/>
          <w:sz w:val="20"/>
          <w:szCs w:val="20"/>
          <w:lang w:eastAsia="zh-CN"/>
        </w:rPr>
        <w:t xml:space="preserve"> after the last session of lecture (4:00pm on July 10). </w:t>
      </w:r>
      <w:r w:rsidR="000E2C97" w:rsidRPr="002815F0">
        <w:rPr>
          <w:rFonts w:ascii="Times New Roman" w:hAnsi="Times New Roman" w:cs="Times New Roman" w:hint="eastAsia"/>
          <w:sz w:val="20"/>
          <w:szCs w:val="20"/>
          <w:u w:val="single"/>
          <w:lang w:eastAsia="zh-CN"/>
        </w:rPr>
        <w:t>Students will have one week to complete the exam independently</w:t>
      </w:r>
      <w:r w:rsidR="002815F0">
        <w:rPr>
          <w:rFonts w:ascii="Times New Roman" w:hAnsi="Times New Roman" w:cs="Times New Roman" w:hint="eastAsia"/>
          <w:sz w:val="20"/>
          <w:szCs w:val="20"/>
          <w:lang w:eastAsia="zh-CN"/>
        </w:rPr>
        <w:t xml:space="preserve">. The exam questions, their difficulties and </w:t>
      </w:r>
      <w:r w:rsidR="002815F0">
        <w:rPr>
          <w:rFonts w:ascii="Times New Roman" w:hAnsi="Times New Roman" w:cs="Times New Roman"/>
          <w:sz w:val="20"/>
          <w:szCs w:val="20"/>
          <w:lang w:eastAsia="zh-CN"/>
        </w:rPr>
        <w:t>workload</w:t>
      </w:r>
      <w:r w:rsidR="002815F0">
        <w:rPr>
          <w:rFonts w:ascii="Times New Roman" w:hAnsi="Times New Roman" w:cs="Times New Roman" w:hint="eastAsia"/>
          <w:sz w:val="20"/>
          <w:szCs w:val="20"/>
          <w:lang w:eastAsia="zh-CN"/>
        </w:rPr>
        <w:t xml:space="preserve"> mimic a typical economics or statistics take-home assignment. Students are free to use </w:t>
      </w:r>
      <w:r w:rsidR="0010176E">
        <w:rPr>
          <w:rFonts w:ascii="Times New Roman" w:hAnsi="Times New Roman" w:cs="Times New Roman" w:hint="eastAsia"/>
          <w:sz w:val="20"/>
          <w:szCs w:val="20"/>
          <w:lang w:eastAsia="zh-CN"/>
        </w:rPr>
        <w:t>all the course materials, internet resources, and calculating software when working on the exam.</w:t>
      </w:r>
      <w:r w:rsidR="00E81AF6">
        <w:rPr>
          <w:rFonts w:ascii="Times New Roman" w:hAnsi="Times New Roman" w:cs="Times New Roman" w:hint="eastAsia"/>
          <w:sz w:val="20"/>
          <w:szCs w:val="20"/>
          <w:lang w:eastAsia="zh-CN"/>
        </w:rPr>
        <w:t xml:space="preserve"> The duration of </w:t>
      </w:r>
      <w:r w:rsidR="00E81AF6">
        <w:rPr>
          <w:rFonts w:ascii="Times New Roman" w:hAnsi="Times New Roman" w:cs="Times New Roman"/>
          <w:sz w:val="20"/>
          <w:szCs w:val="20"/>
          <w:lang w:eastAsia="zh-CN"/>
        </w:rPr>
        <w:t>the</w:t>
      </w:r>
      <w:r w:rsidR="00E81AF6">
        <w:rPr>
          <w:rFonts w:ascii="Times New Roman" w:hAnsi="Times New Roman" w:cs="Times New Roman" w:hint="eastAsia"/>
          <w:sz w:val="20"/>
          <w:szCs w:val="20"/>
          <w:lang w:eastAsia="zh-CN"/>
        </w:rPr>
        <w:t xml:space="preserve"> final exam is one week. So </w:t>
      </w:r>
      <w:r w:rsidR="00E81AF6" w:rsidRPr="004000CD">
        <w:rPr>
          <w:rFonts w:ascii="Times New Roman" w:hAnsi="Times New Roman" w:cs="Times New Roman" w:hint="eastAsia"/>
          <w:sz w:val="20"/>
          <w:szCs w:val="20"/>
          <w:u w:val="single"/>
          <w:lang w:eastAsia="zh-CN"/>
        </w:rPr>
        <w:t xml:space="preserve">students shall return the </w:t>
      </w:r>
      <w:r w:rsidR="00E81AF6" w:rsidRPr="004000CD">
        <w:rPr>
          <w:rFonts w:ascii="Times New Roman" w:hAnsi="Times New Roman" w:cs="Times New Roman" w:hint="eastAsia"/>
          <w:i/>
          <w:sz w:val="20"/>
          <w:szCs w:val="20"/>
          <w:u w:val="single"/>
          <w:lang w:eastAsia="zh-CN"/>
        </w:rPr>
        <w:t>Bluebooks</w:t>
      </w:r>
      <w:r w:rsidR="00E81AF6" w:rsidRPr="004000CD">
        <w:rPr>
          <w:rFonts w:ascii="Times New Roman" w:hAnsi="Times New Roman" w:cs="Times New Roman" w:hint="eastAsia"/>
          <w:sz w:val="20"/>
          <w:szCs w:val="20"/>
          <w:u w:val="single"/>
          <w:lang w:eastAsia="zh-CN"/>
        </w:rPr>
        <w:t xml:space="preserve"> to IAB1404 by 4:00pm on July 17</w:t>
      </w:r>
      <w:r w:rsidR="00E81AF6">
        <w:rPr>
          <w:rFonts w:ascii="Times New Roman" w:hAnsi="Times New Roman" w:cs="Times New Roman" w:hint="eastAsia"/>
          <w:sz w:val="20"/>
          <w:szCs w:val="20"/>
          <w:lang w:eastAsia="zh-CN"/>
        </w:rPr>
        <w:t>.</w:t>
      </w:r>
      <w:r w:rsidR="004000CD">
        <w:rPr>
          <w:rFonts w:ascii="Times New Roman" w:hAnsi="Times New Roman" w:cs="Times New Roman" w:hint="eastAsia"/>
          <w:sz w:val="20"/>
          <w:szCs w:val="20"/>
          <w:lang w:eastAsia="zh-CN"/>
        </w:rPr>
        <w:t xml:space="preserve"> The final exam will be graded in one week, and students can pick up their graded </w:t>
      </w:r>
      <w:r w:rsidR="004000CD">
        <w:rPr>
          <w:rFonts w:ascii="Times New Roman" w:hAnsi="Times New Roman" w:cs="Times New Roman" w:hint="eastAsia"/>
          <w:i/>
          <w:sz w:val="20"/>
          <w:szCs w:val="20"/>
          <w:lang w:eastAsia="zh-CN"/>
        </w:rPr>
        <w:t>Bluebooks</w:t>
      </w:r>
      <w:r w:rsidR="004000CD">
        <w:rPr>
          <w:rFonts w:ascii="Times New Roman" w:hAnsi="Times New Roman" w:cs="Times New Roman" w:hint="eastAsia"/>
          <w:sz w:val="20"/>
          <w:szCs w:val="20"/>
          <w:lang w:eastAsia="zh-CN"/>
        </w:rPr>
        <w:t xml:space="preserve"> at IAB1404 after July 24</w:t>
      </w:r>
      <w:r w:rsidR="00021988">
        <w:rPr>
          <w:rFonts w:ascii="Times New Roman" w:hAnsi="Times New Roman" w:cs="Times New Roman" w:hint="eastAsia"/>
          <w:sz w:val="20"/>
          <w:szCs w:val="20"/>
          <w:lang w:eastAsia="zh-CN"/>
        </w:rPr>
        <w:t>.</w:t>
      </w:r>
    </w:p>
    <w:p w14:paraId="6AF91AA0" w14:textId="717F4D28" w:rsidR="00021988" w:rsidRPr="004000CD" w:rsidRDefault="00021988" w:rsidP="00E72E7D">
      <w:pPr>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Students who passed the screening test are </w:t>
      </w:r>
      <w:r w:rsidRPr="00021988">
        <w:rPr>
          <w:rFonts w:ascii="Times New Roman" w:hAnsi="Times New Roman" w:cs="Times New Roman" w:hint="eastAsia"/>
          <w:sz w:val="20"/>
          <w:szCs w:val="20"/>
          <w:u w:val="single"/>
          <w:lang w:eastAsia="zh-CN"/>
        </w:rPr>
        <w:t>exempt from the final exam</w:t>
      </w:r>
      <w:r>
        <w:rPr>
          <w:rFonts w:ascii="Times New Roman" w:hAnsi="Times New Roman" w:cs="Times New Roman" w:hint="eastAsia"/>
          <w:sz w:val="20"/>
          <w:szCs w:val="20"/>
          <w:lang w:eastAsia="zh-CN"/>
        </w:rPr>
        <w:t>.</w:t>
      </w:r>
    </w:p>
    <w:p w14:paraId="18BCA598" w14:textId="66DDA14D" w:rsidR="00B46F8A" w:rsidRPr="00542104" w:rsidRDefault="0055427E" w:rsidP="00542104">
      <w:pPr>
        <w:pStyle w:val="1"/>
        <w:spacing w:before="240"/>
        <w:rPr>
          <w:rFonts w:ascii="Times New Roman" w:hAnsi="Times New Roman" w:cs="Times New Roman"/>
          <w:sz w:val="24"/>
          <w:szCs w:val="24"/>
        </w:rPr>
      </w:pPr>
      <w:r w:rsidRPr="00542104">
        <w:rPr>
          <w:rFonts w:ascii="Times New Roman" w:hAnsi="Times New Roman" w:cs="Times New Roman"/>
          <w:sz w:val="24"/>
          <w:szCs w:val="24"/>
        </w:rPr>
        <w:t>Evaluation/Grading</w:t>
      </w:r>
      <w:r w:rsidR="008A5914">
        <w:rPr>
          <w:rFonts w:ascii="Times New Roman" w:hAnsi="Times New Roman" w:cs="Times New Roman"/>
          <w:sz w:val="24"/>
          <w:szCs w:val="24"/>
        </w:rPr>
        <w:t xml:space="preserve"> </w:t>
      </w:r>
    </w:p>
    <w:p w14:paraId="759DFD62" w14:textId="77777777" w:rsidR="00E72E7D" w:rsidRDefault="00E72E7D" w:rsidP="00E72E7D">
      <w:pPr>
        <w:spacing w:after="0"/>
        <w:rPr>
          <w:rFonts w:ascii="Times New Roman" w:hAnsi="Times New Roman" w:cs="Times New Roman"/>
          <w:sz w:val="20"/>
          <w:szCs w:val="20"/>
        </w:rPr>
      </w:pPr>
    </w:p>
    <w:p w14:paraId="7170BD00" w14:textId="3DB8E4B2" w:rsidR="00B46F8A" w:rsidRPr="00542104" w:rsidRDefault="00021988" w:rsidP="00AF106D">
      <w:pPr>
        <w:spacing w:after="100" w:afterAutospacing="1" w:line="240" w:lineRule="auto"/>
        <w:rPr>
          <w:rFonts w:ascii="Times New Roman" w:hAnsi="Times New Roman" w:cs="Times New Roman"/>
          <w:sz w:val="20"/>
          <w:szCs w:val="20"/>
        </w:rPr>
      </w:pPr>
      <w:r>
        <w:rPr>
          <w:rFonts w:ascii="Times New Roman" w:hAnsi="Times New Roman" w:cs="Times New Roman" w:hint="eastAsia"/>
          <w:sz w:val="20"/>
          <w:szCs w:val="20"/>
          <w:lang w:eastAsia="zh-CN"/>
        </w:rPr>
        <w:t xml:space="preserve">The final grades for the Math Section is </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Pass</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or </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Fail</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(P/F). </w:t>
      </w:r>
      <w:r w:rsidR="00432C7E">
        <w:rPr>
          <w:rFonts w:ascii="Times New Roman" w:hAnsi="Times New Roman" w:cs="Times New Roman" w:hint="eastAsia"/>
          <w:sz w:val="20"/>
          <w:szCs w:val="20"/>
          <w:lang w:eastAsia="zh-CN"/>
        </w:rPr>
        <w:t xml:space="preserve">Students who passed the screening test will automatically receive a </w:t>
      </w:r>
      <w:r w:rsidR="00432C7E">
        <w:rPr>
          <w:rFonts w:ascii="Times New Roman" w:hAnsi="Times New Roman" w:cs="Times New Roman"/>
          <w:sz w:val="20"/>
          <w:szCs w:val="20"/>
          <w:lang w:eastAsia="zh-CN"/>
        </w:rPr>
        <w:t>“</w:t>
      </w:r>
      <w:r w:rsidR="00432C7E">
        <w:rPr>
          <w:rFonts w:ascii="Times New Roman" w:hAnsi="Times New Roman" w:cs="Times New Roman" w:hint="eastAsia"/>
          <w:sz w:val="20"/>
          <w:szCs w:val="20"/>
          <w:lang w:eastAsia="zh-CN"/>
        </w:rPr>
        <w:t>Pass</w:t>
      </w:r>
      <w:r w:rsidR="00432C7E">
        <w:rPr>
          <w:rFonts w:ascii="Times New Roman" w:hAnsi="Times New Roman" w:cs="Times New Roman"/>
          <w:sz w:val="20"/>
          <w:szCs w:val="20"/>
          <w:lang w:eastAsia="zh-CN"/>
        </w:rPr>
        <w:t>”</w:t>
      </w:r>
      <w:r w:rsidR="00AF106D">
        <w:rPr>
          <w:rFonts w:ascii="Times New Roman" w:hAnsi="Times New Roman" w:cs="Times New Roman" w:hint="eastAsia"/>
          <w:sz w:val="20"/>
          <w:szCs w:val="20"/>
          <w:lang w:eastAsia="zh-CN"/>
        </w:rPr>
        <w:t>. All other students</w:t>
      </w:r>
      <w:r w:rsidR="00AF106D">
        <w:rPr>
          <w:rFonts w:ascii="Times New Roman" w:hAnsi="Times New Roman" w:cs="Times New Roman"/>
          <w:sz w:val="20"/>
          <w:szCs w:val="20"/>
          <w:lang w:eastAsia="zh-CN"/>
        </w:rPr>
        <w:t>’</w:t>
      </w:r>
      <w:r w:rsidR="00AF106D">
        <w:rPr>
          <w:rFonts w:ascii="Times New Roman" w:hAnsi="Times New Roman" w:cs="Times New Roman" w:hint="eastAsia"/>
          <w:sz w:val="20"/>
          <w:szCs w:val="20"/>
          <w:lang w:eastAsia="zh-CN"/>
        </w:rPr>
        <w:t xml:space="preserve"> grades depend on the score (percentage of questions answered correctly) of the final exam</w:t>
      </w:r>
      <w:r w:rsidR="0055427E" w:rsidRPr="00974A66">
        <w:rPr>
          <w:rFonts w:ascii="Times New Roman" w:hAnsi="Times New Roman" w:cs="Times New Roman"/>
          <w:sz w:val="20"/>
          <w:szCs w:val="20"/>
        </w:rPr>
        <w:t xml:space="preserve"> as described below:</w:t>
      </w:r>
    </w:p>
    <w:p w14:paraId="0D0F8ADC" w14:textId="77777777" w:rsidR="0044366B" w:rsidRPr="00542104" w:rsidRDefault="0044366B" w:rsidP="00542104">
      <w:pPr>
        <w:pStyle w:val="aff"/>
        <w:keepNext/>
        <w:spacing w:after="0"/>
        <w:rPr>
          <w:rFonts w:ascii="Times New Roman" w:hAnsi="Times New Roman" w:cs="Times New Roman"/>
          <w:color w:val="auto"/>
          <w:sz w:val="20"/>
          <w:szCs w:val="20"/>
        </w:rPr>
      </w:pPr>
      <w:r w:rsidRPr="00542104">
        <w:rPr>
          <w:rFonts w:ascii="Times New Roman" w:hAnsi="Times New Roman" w:cs="Times New Roman"/>
          <w:color w:val="auto"/>
          <w:sz w:val="20"/>
          <w:szCs w:val="20"/>
        </w:rPr>
        <w:t>FINAL GRADING SCALE</w:t>
      </w:r>
    </w:p>
    <w:tbl>
      <w:tblPr>
        <w:tblStyle w:val="31"/>
        <w:tblpPr w:leftFromText="180" w:rightFromText="180" w:vertAnchor="text" w:horzAnchor="margin" w:tblpY="79"/>
        <w:tblW w:w="2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838"/>
        <w:gridCol w:w="1620"/>
      </w:tblGrid>
      <w:tr w:rsidR="0044366B" w:rsidRPr="003226CC" w14:paraId="5E5A1B46" w14:textId="77777777" w:rsidTr="0044366B">
        <w:trPr>
          <w:trHeight w:val="180"/>
        </w:trPr>
        <w:tc>
          <w:tcPr>
            <w:tcW w:w="8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84ED617" w14:textId="77777777" w:rsidR="0044366B" w:rsidRPr="00542104" w:rsidRDefault="0044366B" w:rsidP="00542104">
            <w:pPr>
              <w:spacing w:after="0" w:line="240" w:lineRule="auto"/>
              <w:jc w:val="center"/>
              <w:rPr>
                <w:rFonts w:ascii="Times New Roman" w:hAnsi="Times New Roman" w:cs="Times New Roman"/>
                <w:b/>
                <w:sz w:val="20"/>
                <w:szCs w:val="20"/>
              </w:rPr>
            </w:pPr>
            <w:r w:rsidRPr="00542104">
              <w:rPr>
                <w:rFonts w:ascii="Times New Roman" w:hAnsi="Times New Roman" w:cs="Times New Roman"/>
                <w:b/>
                <w:sz w:val="20"/>
                <w:szCs w:val="20"/>
              </w:rPr>
              <w:t>Grade</w:t>
            </w:r>
          </w:p>
        </w:tc>
        <w:tc>
          <w:tcPr>
            <w:tcW w:w="1620" w:type="dxa"/>
            <w:tcBorders>
              <w:top w:val="single" w:sz="8" w:space="0" w:color="000000"/>
              <w:left w:val="single" w:sz="8" w:space="0" w:color="000000"/>
              <w:bottom w:val="single" w:sz="8" w:space="0" w:color="000000"/>
              <w:right w:val="single" w:sz="8" w:space="0" w:color="000000"/>
            </w:tcBorders>
          </w:tcPr>
          <w:p w14:paraId="737804B9" w14:textId="77777777" w:rsidR="0044366B" w:rsidRPr="00542104" w:rsidRDefault="0044366B" w:rsidP="00542104">
            <w:pPr>
              <w:spacing w:after="0" w:line="240" w:lineRule="auto"/>
              <w:jc w:val="center"/>
              <w:rPr>
                <w:rFonts w:ascii="Times New Roman" w:hAnsi="Times New Roman" w:cs="Times New Roman"/>
                <w:b/>
                <w:sz w:val="20"/>
                <w:szCs w:val="20"/>
              </w:rPr>
            </w:pPr>
            <w:r w:rsidRPr="00542104">
              <w:rPr>
                <w:rFonts w:ascii="Times New Roman" w:hAnsi="Times New Roman" w:cs="Times New Roman"/>
                <w:b/>
                <w:sz w:val="20"/>
                <w:szCs w:val="20"/>
              </w:rPr>
              <w:t>Percentage</w:t>
            </w:r>
          </w:p>
        </w:tc>
      </w:tr>
      <w:tr w:rsidR="00C13224" w:rsidRPr="003226CC" w14:paraId="4B17BF79" w14:textId="77777777" w:rsidTr="0044366B">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1D54630" w14:textId="4398E151" w:rsidR="00C13224" w:rsidRPr="003226CC" w:rsidRDefault="00FA46A6" w:rsidP="00FA46A6">
            <w:pPr>
              <w:spacing w:after="0" w:line="240" w:lineRule="auto"/>
              <w:jc w:val="center"/>
              <w:rPr>
                <w:rFonts w:ascii="Times New Roman" w:hAnsi="Times New Roman" w:cs="Times New Roman"/>
                <w:b/>
                <w:sz w:val="20"/>
                <w:szCs w:val="20"/>
                <w:lang w:eastAsia="zh-CN"/>
              </w:rPr>
            </w:pPr>
            <w:r>
              <w:rPr>
                <w:rFonts w:ascii="Times New Roman" w:hAnsi="Times New Roman" w:cs="Times New Roman"/>
                <w:b/>
                <w:sz w:val="20"/>
                <w:szCs w:val="20"/>
              </w:rPr>
              <w:t>P</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2DF27FA6" w14:textId="54BD6B44" w:rsidR="00C13224" w:rsidRPr="003226CC" w:rsidRDefault="003E1E10" w:rsidP="00FA46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FA46A6">
              <w:rPr>
                <w:rFonts w:ascii="Times New Roman" w:hAnsi="Times New Roman" w:cs="Times New Roman"/>
                <w:sz w:val="20"/>
                <w:szCs w:val="20"/>
              </w:rPr>
              <w:t>0</w:t>
            </w:r>
            <w:r w:rsidR="00FA3E09">
              <w:rPr>
                <w:rFonts w:ascii="Times New Roman" w:hAnsi="Times New Roman" w:cs="Times New Roman"/>
                <w:sz w:val="20"/>
                <w:szCs w:val="20"/>
              </w:rPr>
              <w:t>–</w:t>
            </w:r>
            <w:r w:rsidR="00C13224" w:rsidRPr="003226CC">
              <w:rPr>
                <w:rFonts w:ascii="Times New Roman" w:hAnsi="Times New Roman" w:cs="Times New Roman"/>
                <w:sz w:val="20"/>
                <w:szCs w:val="20"/>
              </w:rPr>
              <w:t>100 %</w:t>
            </w:r>
          </w:p>
        </w:tc>
      </w:tr>
      <w:tr w:rsidR="00C13224" w:rsidRPr="003226CC" w14:paraId="59DC6507" w14:textId="77777777" w:rsidTr="0044366B">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9195953" w14:textId="7AA79FCF" w:rsidR="00C13224" w:rsidRPr="003226CC" w:rsidRDefault="00FA46A6" w:rsidP="00FA46A6">
            <w:pPr>
              <w:spacing w:after="0" w:line="240" w:lineRule="auto"/>
              <w:jc w:val="center"/>
              <w:rPr>
                <w:rFonts w:ascii="Times New Roman" w:hAnsi="Times New Roman" w:cs="Times New Roman"/>
                <w:b/>
                <w:sz w:val="20"/>
                <w:szCs w:val="20"/>
                <w:lang w:eastAsia="zh-CN"/>
              </w:rPr>
            </w:pPr>
            <w:r>
              <w:rPr>
                <w:rFonts w:ascii="Times New Roman" w:hAnsi="Times New Roman" w:cs="Times New Roman"/>
                <w:b/>
                <w:sz w:val="20"/>
                <w:szCs w:val="20"/>
              </w:rPr>
              <w:t>F</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0C84B33A" w14:textId="12D13563" w:rsidR="00C13224" w:rsidRPr="003226CC" w:rsidRDefault="00FA46A6" w:rsidP="00FA46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FA3E09">
              <w:rPr>
                <w:rFonts w:ascii="Times New Roman" w:hAnsi="Times New Roman" w:cs="Times New Roman"/>
                <w:sz w:val="20"/>
                <w:szCs w:val="20"/>
              </w:rPr>
              <w:t>–</w:t>
            </w:r>
            <w:r w:rsidR="003E1E10">
              <w:rPr>
                <w:rFonts w:ascii="Times New Roman" w:hAnsi="Times New Roman" w:cs="Times New Roman" w:hint="eastAsia"/>
                <w:sz w:val="20"/>
                <w:szCs w:val="20"/>
                <w:lang w:eastAsia="zh-CN"/>
              </w:rPr>
              <w:t>6</w:t>
            </w:r>
            <w:r>
              <w:rPr>
                <w:rFonts w:ascii="Times New Roman" w:hAnsi="Times New Roman" w:cs="Times New Roman" w:hint="eastAsia"/>
                <w:sz w:val="20"/>
                <w:szCs w:val="20"/>
                <w:lang w:eastAsia="zh-CN"/>
              </w:rPr>
              <w:t>9</w:t>
            </w:r>
            <w:r w:rsidR="00C13224" w:rsidRPr="003226CC">
              <w:rPr>
                <w:rFonts w:ascii="Times New Roman" w:hAnsi="Times New Roman" w:cs="Times New Roman"/>
                <w:sz w:val="20"/>
                <w:szCs w:val="20"/>
              </w:rPr>
              <w:t>.9 %</w:t>
            </w:r>
          </w:p>
        </w:tc>
      </w:tr>
    </w:tbl>
    <w:p w14:paraId="11994B21" w14:textId="77777777" w:rsidR="008E70E8" w:rsidRDefault="008E70E8" w:rsidP="00542104">
      <w:pPr>
        <w:pStyle w:val="1"/>
        <w:spacing w:before="240"/>
        <w:rPr>
          <w:rFonts w:ascii="Times New Roman" w:hAnsi="Times New Roman" w:cs="Times New Roman"/>
          <w:sz w:val="24"/>
          <w:szCs w:val="24"/>
        </w:rPr>
      </w:pPr>
    </w:p>
    <w:p w14:paraId="749DD5E8" w14:textId="77777777" w:rsidR="00FA46A6" w:rsidRDefault="00FA46A6" w:rsidP="00FA46A6"/>
    <w:p w14:paraId="66242E2C" w14:textId="77777777" w:rsidR="00FA46A6" w:rsidRDefault="00FA46A6" w:rsidP="00FA46A6"/>
    <w:p w14:paraId="1E7126A9" w14:textId="52686560" w:rsidR="00F9481D" w:rsidRPr="00974A66" w:rsidRDefault="008E70E8" w:rsidP="00542104">
      <w:pPr>
        <w:pStyle w:val="1"/>
        <w:spacing w:before="240"/>
        <w:rPr>
          <w:rFonts w:ascii="Times New Roman" w:hAnsi="Times New Roman" w:cs="Times New Roman"/>
          <w:sz w:val="24"/>
          <w:szCs w:val="24"/>
        </w:rPr>
      </w:pPr>
      <w:r>
        <w:rPr>
          <w:rFonts w:ascii="Times New Roman" w:hAnsi="Times New Roman" w:cs="Times New Roman"/>
          <w:sz w:val="24"/>
          <w:szCs w:val="24"/>
        </w:rPr>
        <w:t>School Policies</w:t>
      </w:r>
    </w:p>
    <w:p w14:paraId="322CA153" w14:textId="77777777" w:rsidR="009829F5" w:rsidRDefault="009829F5" w:rsidP="009829F5">
      <w:pPr>
        <w:pStyle w:val="aff3"/>
        <w:shd w:val="clear" w:color="auto" w:fill="FFFFFF"/>
        <w:spacing w:before="0" w:beforeAutospacing="0" w:after="0" w:afterAutospacing="0"/>
        <w:rPr>
          <w:rFonts w:ascii="Calibri" w:hAnsi="Calibri" w:cs="Calibri"/>
          <w:color w:val="201F1E"/>
        </w:rPr>
      </w:pPr>
      <w:r>
        <w:rPr>
          <w:rFonts w:ascii="Calibri" w:hAnsi="Calibri" w:cs="Calibri"/>
          <w:color w:val="000000"/>
          <w:sz w:val="22"/>
          <w:szCs w:val="22"/>
        </w:rPr>
        <w:t> </w:t>
      </w:r>
    </w:p>
    <w:p w14:paraId="7535CA49" w14:textId="77777777" w:rsidR="009829F5" w:rsidRPr="009829F5" w:rsidRDefault="009829F5" w:rsidP="009829F5">
      <w:pPr>
        <w:widowControl w:val="0"/>
        <w:autoSpaceDE w:val="0"/>
        <w:autoSpaceDN w:val="0"/>
        <w:adjustRightInd w:val="0"/>
        <w:spacing w:after="0" w:line="240" w:lineRule="auto"/>
        <w:rPr>
          <w:rFonts w:ascii="Times New Roman" w:eastAsia="MS Mincho" w:hAnsi="Times New Roman" w:cs="Times New Roman"/>
          <w:sz w:val="20"/>
          <w:szCs w:val="20"/>
          <w:u w:val="single"/>
        </w:rPr>
      </w:pPr>
      <w:r w:rsidRPr="009829F5">
        <w:rPr>
          <w:rFonts w:ascii="Times New Roman" w:eastAsia="MS Mincho" w:hAnsi="Times New Roman" w:cs="Times New Roman"/>
          <w:sz w:val="20"/>
          <w:szCs w:val="20"/>
          <w:u w:val="single"/>
        </w:rPr>
        <w:t>Academic and Professional Conduct</w:t>
      </w:r>
    </w:p>
    <w:p w14:paraId="2B9E4A42" w14:textId="77777777" w:rsidR="009829F5" w:rsidRPr="009829F5" w:rsidRDefault="009829F5" w:rsidP="009829F5">
      <w:pPr>
        <w:spacing w:after="0" w:line="240" w:lineRule="auto"/>
        <w:rPr>
          <w:rFonts w:ascii="Times New Roman" w:eastAsia="MS Mincho" w:hAnsi="Times New Roman" w:cs="Times New Roman"/>
          <w:sz w:val="20"/>
          <w:szCs w:val="20"/>
        </w:rPr>
      </w:pPr>
    </w:p>
    <w:p w14:paraId="729383A4" w14:textId="77777777" w:rsidR="009829F5" w:rsidRPr="009829F5" w:rsidRDefault="009829F5" w:rsidP="009829F5">
      <w:pPr>
        <w:spacing w:after="0" w:line="240" w:lineRule="auto"/>
        <w:rPr>
          <w:rFonts w:ascii="Times New Roman" w:hAnsi="Times New Roman" w:cs="Times New Roman"/>
          <w:color w:val="000000"/>
          <w:sz w:val="20"/>
          <w:szCs w:val="20"/>
          <w:shd w:val="clear" w:color="auto" w:fill="FFFFFF"/>
        </w:rPr>
      </w:pPr>
      <w:r w:rsidRPr="009829F5">
        <w:rPr>
          <w:rFonts w:ascii="Times New Roman" w:eastAsia="MS Mincho" w:hAnsi="Times New Roman" w:cs="Times New Roman"/>
          <w:sz w:val="20"/>
          <w:szCs w:val="20"/>
        </w:rPr>
        <w:t xml:space="preserve">The program and its faculty will not tolerate academic dishonesty. </w:t>
      </w:r>
      <w:r w:rsidRPr="009829F5">
        <w:rPr>
          <w:rFonts w:ascii="Times New Roman" w:hAnsi="Times New Roman" w:cs="Times New Roman"/>
          <w:color w:val="000000"/>
          <w:sz w:val="20"/>
          <w:szCs w:val="20"/>
          <w:shd w:val="clear" w:color="auto" w:fill="FFFFFF"/>
        </w:rPr>
        <w:t>You should properly cite ideas in your papers that are not originally yours at all times.</w:t>
      </w:r>
    </w:p>
    <w:p w14:paraId="202E173A" w14:textId="77777777" w:rsidR="009829F5" w:rsidRPr="009829F5" w:rsidRDefault="009829F5" w:rsidP="009829F5">
      <w:pPr>
        <w:widowControl w:val="0"/>
        <w:autoSpaceDE w:val="0"/>
        <w:autoSpaceDN w:val="0"/>
        <w:adjustRightInd w:val="0"/>
        <w:spacing w:after="0" w:line="240" w:lineRule="auto"/>
        <w:rPr>
          <w:rFonts w:ascii="Times New Roman" w:eastAsia="MS Mincho" w:hAnsi="Times New Roman" w:cs="Times New Roman"/>
          <w:sz w:val="20"/>
          <w:szCs w:val="20"/>
        </w:rPr>
      </w:pPr>
    </w:p>
    <w:p w14:paraId="233DCE3C" w14:textId="2E4095E8" w:rsidR="009829F5" w:rsidRDefault="009829F5" w:rsidP="009829F5">
      <w:pPr>
        <w:widowControl w:val="0"/>
        <w:autoSpaceDE w:val="0"/>
        <w:autoSpaceDN w:val="0"/>
        <w:adjustRightInd w:val="0"/>
        <w:spacing w:after="0" w:line="240" w:lineRule="auto"/>
        <w:rPr>
          <w:rFonts w:ascii="Times New Roman" w:eastAsia="MS Mincho" w:hAnsi="Times New Roman" w:cs="Times New Roman"/>
          <w:sz w:val="20"/>
          <w:szCs w:val="20"/>
          <w:lang w:eastAsia="zh-CN"/>
        </w:rPr>
      </w:pPr>
      <w:r w:rsidRPr="009829F5">
        <w:rPr>
          <w:rFonts w:ascii="Times New Roman" w:eastAsia="MS Mincho" w:hAnsi="Times New Roman" w:cs="Times New Roman"/>
          <w:sz w:val="20"/>
          <w:szCs w:val="20"/>
        </w:rPr>
        <w:t xml:space="preserve">The Code of Academic and Professional Conduct provides information on proper citations, plagiarism policies, and outlines SIPA’s expectations of academic and professional conduct for its students, faculty, and staff. Read the Code of Academic and Professional Conduct, and the Dean’s Discipline Policy and Procedures: </w:t>
      </w:r>
      <w:hyperlink r:id="rId8" w:history="1">
        <w:r w:rsidR="00062849" w:rsidRPr="00451FAA">
          <w:rPr>
            <w:rStyle w:val="ac"/>
            <w:rFonts w:ascii="Times New Roman" w:eastAsia="MS Mincho" w:hAnsi="Times New Roman" w:cs="Times New Roman"/>
            <w:sz w:val="20"/>
            <w:szCs w:val="20"/>
          </w:rPr>
          <w:t>https://sipa.columbia.edu/students/policies/academic-policies-and-regulations</w:t>
        </w:r>
      </w:hyperlink>
    </w:p>
    <w:p w14:paraId="151D9630" w14:textId="77777777" w:rsidR="009829F5" w:rsidRPr="009829F5" w:rsidRDefault="009829F5" w:rsidP="009829F5">
      <w:pPr>
        <w:spacing w:before="100" w:beforeAutospacing="1" w:after="0" w:line="240" w:lineRule="auto"/>
        <w:contextualSpacing/>
        <w:rPr>
          <w:rFonts w:ascii="Times New Roman" w:eastAsia="Times New Roman" w:hAnsi="Times New Roman" w:cs="Times New Roman"/>
          <w:color w:val="000000"/>
          <w:sz w:val="20"/>
          <w:szCs w:val="20"/>
        </w:rPr>
      </w:pPr>
    </w:p>
    <w:p w14:paraId="2B17605E"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000000"/>
        </w:rPr>
      </w:pPr>
      <w:r w:rsidRPr="009829F5">
        <w:rPr>
          <w:rFonts w:ascii="Times New Roman" w:hAnsi="Times New Roman"/>
          <w:bCs/>
          <w:color w:val="000000"/>
          <w:u w:val="single"/>
        </w:rPr>
        <w:t>Accessibility Statement</w:t>
      </w:r>
    </w:p>
    <w:p w14:paraId="3AD8C114"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000000"/>
        </w:rPr>
      </w:pPr>
    </w:p>
    <w:p w14:paraId="2873E852" w14:textId="4046E91A" w:rsidR="009829F5" w:rsidRPr="009829F5" w:rsidRDefault="002E6432" w:rsidP="009829F5">
      <w:pPr>
        <w:pStyle w:val="aff3"/>
        <w:shd w:val="clear" w:color="auto" w:fill="FFFFFF"/>
        <w:spacing w:before="0" w:beforeAutospacing="0" w:after="0" w:afterAutospacing="0"/>
        <w:rPr>
          <w:rFonts w:ascii="Times New Roman" w:hAnsi="Times New Roman"/>
          <w:color w:val="201F1E"/>
        </w:rPr>
      </w:pPr>
      <w:r>
        <w:rPr>
          <w:rFonts w:ascii="Times New Roman" w:hAnsi="Times New Roman" w:hint="eastAsia"/>
          <w:color w:val="000000"/>
          <w:lang w:eastAsia="zh-CN"/>
        </w:rPr>
        <w:lastRenderedPageBreak/>
        <w:t>Please c</w:t>
      </w:r>
      <w:r w:rsidR="009829F5" w:rsidRPr="009829F5">
        <w:rPr>
          <w:rFonts w:ascii="Times New Roman" w:hAnsi="Times New Roman"/>
          <w:color w:val="000000"/>
        </w:rPr>
        <w:t>ontact </w:t>
      </w:r>
      <w:hyperlink r:id="rId9" w:tgtFrame="_blank" w:history="1">
        <w:r w:rsidR="009829F5" w:rsidRPr="009829F5">
          <w:rPr>
            <w:rStyle w:val="ac"/>
            <w:rFonts w:ascii="Times New Roman" w:hAnsi="Times New Roman"/>
          </w:rPr>
          <w:t>disability@columbia.edu</w:t>
        </w:r>
      </w:hyperlink>
      <w:r w:rsidR="009829F5" w:rsidRPr="009829F5">
        <w:rPr>
          <w:rFonts w:ascii="Times New Roman" w:hAnsi="Times New Roman"/>
          <w:color w:val="000000"/>
        </w:rPr>
        <w:t> for learning accommodations.</w:t>
      </w:r>
    </w:p>
    <w:p w14:paraId="01A45348"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201F1E"/>
        </w:rPr>
      </w:pPr>
      <w:r w:rsidRPr="009829F5">
        <w:rPr>
          <w:rFonts w:ascii="Times New Roman" w:hAnsi="Times New Roman"/>
          <w:color w:val="000000"/>
        </w:rPr>
        <w:t> </w:t>
      </w:r>
    </w:p>
    <w:p w14:paraId="181B9B32"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000000"/>
        </w:rPr>
      </w:pPr>
      <w:r w:rsidRPr="009829F5">
        <w:rPr>
          <w:rFonts w:ascii="Times New Roman" w:hAnsi="Times New Roman"/>
          <w:bCs/>
          <w:color w:val="000000"/>
          <w:u w:val="single"/>
        </w:rPr>
        <w:t>Names/Pronouns</w:t>
      </w:r>
    </w:p>
    <w:p w14:paraId="761D7CD1"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000000"/>
        </w:rPr>
      </w:pPr>
    </w:p>
    <w:p w14:paraId="644A5758" w14:textId="6C0BF2CA" w:rsidR="009829F5" w:rsidRPr="009829F5" w:rsidRDefault="009829F5" w:rsidP="009829F5">
      <w:pPr>
        <w:pStyle w:val="aff3"/>
        <w:shd w:val="clear" w:color="auto" w:fill="FFFFFF"/>
        <w:spacing w:before="0" w:beforeAutospacing="0" w:after="0" w:afterAutospacing="0"/>
        <w:rPr>
          <w:rFonts w:ascii="Times New Roman" w:hAnsi="Times New Roman"/>
          <w:color w:val="201F1E"/>
        </w:rPr>
      </w:pPr>
      <w:r w:rsidRPr="009829F5">
        <w:rPr>
          <w:rFonts w:ascii="Times New Roman" w:hAnsi="Times New Roman"/>
          <w:color w:val="000000"/>
        </w:rPr>
        <w:t xml:space="preserve">You deserve to be addressed in a manner that reflects your identity. You are welcome to </w:t>
      </w:r>
      <w:r w:rsidR="00763065">
        <w:rPr>
          <w:rFonts w:ascii="Times New Roman" w:hAnsi="Times New Roman" w:hint="eastAsia"/>
          <w:color w:val="000000"/>
          <w:lang w:eastAsia="zh-CN"/>
        </w:rPr>
        <w:t>let the instructor know</w:t>
      </w:r>
      <w:r w:rsidRPr="009829F5">
        <w:rPr>
          <w:rFonts w:ascii="Times New Roman" w:hAnsi="Times New Roman"/>
          <w:color w:val="000000"/>
        </w:rPr>
        <w:t xml:space="preserve"> your pronoun(s)and/or name (if different from University records) at any time, either in person or via email.</w:t>
      </w:r>
    </w:p>
    <w:p w14:paraId="1305C57B"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201F1E"/>
        </w:rPr>
      </w:pPr>
      <w:r w:rsidRPr="009829F5">
        <w:rPr>
          <w:rFonts w:ascii="Times New Roman" w:hAnsi="Times New Roman"/>
          <w:color w:val="000000"/>
        </w:rPr>
        <w:t> </w:t>
      </w:r>
    </w:p>
    <w:p w14:paraId="5F75B27C"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000000"/>
        </w:rPr>
      </w:pPr>
      <w:r w:rsidRPr="009829F5">
        <w:rPr>
          <w:rFonts w:ascii="Times New Roman" w:hAnsi="Times New Roman"/>
          <w:bCs/>
          <w:color w:val="000000"/>
          <w:u w:val="single"/>
        </w:rPr>
        <w:t>Discrimination</w:t>
      </w:r>
    </w:p>
    <w:p w14:paraId="414D1EBB"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000000"/>
        </w:rPr>
      </w:pPr>
    </w:p>
    <w:p w14:paraId="46A0C40D"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201F1E"/>
        </w:rPr>
      </w:pPr>
      <w:r w:rsidRPr="009829F5">
        <w:rPr>
          <w:rFonts w:ascii="Times New Roman" w:hAnsi="Times New Roman"/>
          <w:color w:val="000000"/>
        </w:rPr>
        <w:t>We embrace the diversity of gender, gender identity &amp; expression, sex, sexual orientation, race, ethnicity, national origin, age, religion, disability status, family status, socioeconomic background, and other visible and non-visible identities. Columbia University does not tolerate unlawful discrimination, discriminatory harassment, sexual assault, domestic violence, dating violence, stalking, or sexual exploitation and all such conduct is forbidden by Columbia University Policy.</w:t>
      </w:r>
    </w:p>
    <w:p w14:paraId="208DF194"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201F1E"/>
        </w:rPr>
      </w:pPr>
      <w:r w:rsidRPr="009829F5">
        <w:rPr>
          <w:rFonts w:ascii="Times New Roman" w:hAnsi="Times New Roman"/>
          <w:color w:val="000000"/>
        </w:rPr>
        <w:t> </w:t>
      </w:r>
    </w:p>
    <w:p w14:paraId="00797FDB"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000000"/>
        </w:rPr>
      </w:pPr>
      <w:r w:rsidRPr="009829F5">
        <w:rPr>
          <w:rFonts w:ascii="Times New Roman" w:hAnsi="Times New Roman"/>
          <w:bCs/>
          <w:color w:val="000000"/>
          <w:u w:val="single"/>
        </w:rPr>
        <w:t>Duty to Report</w:t>
      </w:r>
    </w:p>
    <w:p w14:paraId="502A93CE"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000000"/>
        </w:rPr>
      </w:pPr>
    </w:p>
    <w:p w14:paraId="0C7515DD"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201F1E"/>
        </w:rPr>
      </w:pPr>
      <w:r w:rsidRPr="009829F5">
        <w:rPr>
          <w:rFonts w:ascii="Times New Roman" w:hAnsi="Times New Roman"/>
          <w:color w:val="000000"/>
        </w:rPr>
        <w:t>You deserve a University community free from discrimination, harassment, and gender-based misconduct including sexual harassment, sexual assault, domestic and dating violence, stalking, and sexual exploitation. It is therefore University policy to require Columbia faculty and staff to report to EOAA any instance or allegation of prohibited conduct involving any undergraduate or any graduate student that is disclosed to, observed by, or otherwise known to that employee. This requirement to report is in place to help ensure that students are provided appropriate resources and to allow the University to mitigate harm to our community.</w:t>
      </w:r>
    </w:p>
    <w:p w14:paraId="02D47DEE"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201F1E"/>
        </w:rPr>
      </w:pPr>
      <w:r w:rsidRPr="009829F5">
        <w:rPr>
          <w:rFonts w:ascii="Times New Roman" w:hAnsi="Times New Roman"/>
          <w:color w:val="000000"/>
        </w:rPr>
        <w:t> </w:t>
      </w:r>
    </w:p>
    <w:p w14:paraId="2CEFC13E"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000000"/>
        </w:rPr>
      </w:pPr>
      <w:r w:rsidRPr="009829F5">
        <w:rPr>
          <w:rFonts w:ascii="Times New Roman" w:hAnsi="Times New Roman"/>
          <w:bCs/>
          <w:color w:val="000000"/>
          <w:u w:val="single"/>
        </w:rPr>
        <w:t>Confidential Resources</w:t>
      </w:r>
    </w:p>
    <w:p w14:paraId="04D540B2"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000000"/>
        </w:rPr>
      </w:pPr>
    </w:p>
    <w:p w14:paraId="041F96A1"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201F1E"/>
        </w:rPr>
      </w:pPr>
      <w:r w:rsidRPr="009829F5">
        <w:rPr>
          <w:rFonts w:ascii="Times New Roman" w:hAnsi="Times New Roman"/>
          <w:color w:val="000000"/>
        </w:rPr>
        <w:t>There are confidential resources on campus who do not have a Duty to Report, including:</w:t>
      </w:r>
    </w:p>
    <w:p w14:paraId="4AE2472D" w14:textId="77777777" w:rsidR="009829F5" w:rsidRPr="009829F5" w:rsidRDefault="009829F5" w:rsidP="009829F5">
      <w:pPr>
        <w:numPr>
          <w:ilvl w:val="0"/>
          <w:numId w:val="8"/>
        </w:numPr>
        <w:shd w:val="clear" w:color="auto" w:fill="FFFFFF"/>
        <w:spacing w:after="0" w:line="240" w:lineRule="auto"/>
        <w:rPr>
          <w:rFonts w:ascii="Times New Roman" w:hAnsi="Times New Roman" w:cs="Times New Roman"/>
          <w:color w:val="000000"/>
          <w:sz w:val="20"/>
          <w:szCs w:val="20"/>
        </w:rPr>
      </w:pPr>
      <w:r w:rsidRPr="009829F5">
        <w:rPr>
          <w:rFonts w:ascii="Times New Roman" w:hAnsi="Times New Roman" w:cs="Times New Roman"/>
          <w:color w:val="000000"/>
          <w:sz w:val="20"/>
          <w:szCs w:val="20"/>
        </w:rPr>
        <w:t>Sexual Violence Response &amp; Rape Crisis/Anti-Violence Support Center (SVR)</w:t>
      </w:r>
    </w:p>
    <w:p w14:paraId="65D15506" w14:textId="77777777" w:rsidR="009829F5" w:rsidRPr="009829F5" w:rsidRDefault="009829F5" w:rsidP="009829F5">
      <w:pPr>
        <w:numPr>
          <w:ilvl w:val="0"/>
          <w:numId w:val="8"/>
        </w:numPr>
        <w:shd w:val="clear" w:color="auto" w:fill="FFFFFF"/>
        <w:spacing w:after="0" w:line="240" w:lineRule="auto"/>
        <w:rPr>
          <w:rFonts w:ascii="Times New Roman" w:hAnsi="Times New Roman" w:cs="Times New Roman"/>
          <w:color w:val="000000"/>
          <w:sz w:val="20"/>
          <w:szCs w:val="20"/>
        </w:rPr>
      </w:pPr>
      <w:proofErr w:type="spellStart"/>
      <w:r w:rsidRPr="009829F5">
        <w:rPr>
          <w:rFonts w:ascii="Times New Roman" w:hAnsi="Times New Roman" w:cs="Times New Roman"/>
          <w:color w:val="000000"/>
          <w:sz w:val="20"/>
          <w:szCs w:val="20"/>
        </w:rPr>
        <w:t>Ombuds</w:t>
      </w:r>
      <w:proofErr w:type="spellEnd"/>
      <w:r w:rsidRPr="009829F5">
        <w:rPr>
          <w:rFonts w:ascii="Times New Roman" w:hAnsi="Times New Roman" w:cs="Times New Roman"/>
          <w:color w:val="000000"/>
          <w:sz w:val="20"/>
          <w:szCs w:val="20"/>
        </w:rPr>
        <w:t xml:space="preserve"> Office</w:t>
      </w:r>
    </w:p>
    <w:p w14:paraId="2AB7B28E" w14:textId="77777777" w:rsidR="009829F5" w:rsidRPr="009829F5" w:rsidRDefault="009829F5" w:rsidP="009829F5">
      <w:pPr>
        <w:numPr>
          <w:ilvl w:val="0"/>
          <w:numId w:val="8"/>
        </w:numPr>
        <w:shd w:val="clear" w:color="auto" w:fill="FFFFFF"/>
        <w:spacing w:after="0" w:line="240" w:lineRule="auto"/>
        <w:rPr>
          <w:rFonts w:ascii="Times New Roman" w:hAnsi="Times New Roman" w:cs="Times New Roman"/>
          <w:color w:val="000000"/>
          <w:sz w:val="20"/>
          <w:szCs w:val="20"/>
        </w:rPr>
      </w:pPr>
      <w:r w:rsidRPr="009829F5">
        <w:rPr>
          <w:rFonts w:ascii="Times New Roman" w:hAnsi="Times New Roman" w:cs="Times New Roman"/>
          <w:color w:val="000000"/>
          <w:sz w:val="20"/>
          <w:szCs w:val="20"/>
        </w:rPr>
        <w:t>Medical Services</w:t>
      </w:r>
    </w:p>
    <w:p w14:paraId="6449B039" w14:textId="77777777" w:rsidR="009829F5" w:rsidRPr="009829F5" w:rsidRDefault="009829F5" w:rsidP="009829F5">
      <w:pPr>
        <w:numPr>
          <w:ilvl w:val="0"/>
          <w:numId w:val="8"/>
        </w:numPr>
        <w:shd w:val="clear" w:color="auto" w:fill="FFFFFF"/>
        <w:spacing w:after="0" w:line="240" w:lineRule="auto"/>
        <w:rPr>
          <w:rFonts w:ascii="Times New Roman" w:hAnsi="Times New Roman" w:cs="Times New Roman"/>
          <w:color w:val="000000"/>
          <w:sz w:val="20"/>
          <w:szCs w:val="20"/>
        </w:rPr>
      </w:pPr>
      <w:r w:rsidRPr="009829F5">
        <w:rPr>
          <w:rFonts w:ascii="Times New Roman" w:hAnsi="Times New Roman" w:cs="Times New Roman"/>
          <w:color w:val="000000"/>
          <w:sz w:val="20"/>
          <w:szCs w:val="20"/>
        </w:rPr>
        <w:t>University Counseling and Psychological Services</w:t>
      </w:r>
    </w:p>
    <w:p w14:paraId="79FA7536" w14:textId="77777777" w:rsidR="009829F5" w:rsidRPr="009829F5" w:rsidRDefault="009829F5" w:rsidP="009829F5">
      <w:pPr>
        <w:numPr>
          <w:ilvl w:val="0"/>
          <w:numId w:val="8"/>
        </w:numPr>
        <w:shd w:val="clear" w:color="auto" w:fill="FFFFFF"/>
        <w:spacing w:after="0" w:line="240" w:lineRule="auto"/>
        <w:rPr>
          <w:rFonts w:ascii="Times New Roman" w:hAnsi="Times New Roman" w:cs="Times New Roman"/>
          <w:color w:val="000000"/>
          <w:sz w:val="20"/>
          <w:szCs w:val="20"/>
        </w:rPr>
      </w:pPr>
      <w:r w:rsidRPr="009829F5">
        <w:rPr>
          <w:rFonts w:ascii="Times New Roman" w:hAnsi="Times New Roman" w:cs="Times New Roman"/>
          <w:color w:val="000000"/>
          <w:sz w:val="20"/>
          <w:szCs w:val="20"/>
        </w:rPr>
        <w:t>University Pastoral Counseling</w:t>
      </w:r>
    </w:p>
    <w:p w14:paraId="186F9826" w14:textId="77777777" w:rsidR="009829F5" w:rsidRPr="009829F5" w:rsidRDefault="009829F5" w:rsidP="009829F5">
      <w:pPr>
        <w:numPr>
          <w:ilvl w:val="0"/>
          <w:numId w:val="8"/>
        </w:numPr>
        <w:shd w:val="clear" w:color="auto" w:fill="FFFFFF"/>
        <w:spacing w:after="0" w:line="240" w:lineRule="auto"/>
        <w:rPr>
          <w:rFonts w:ascii="Times New Roman" w:hAnsi="Times New Roman" w:cs="Times New Roman"/>
          <w:color w:val="000000"/>
          <w:sz w:val="20"/>
          <w:szCs w:val="20"/>
        </w:rPr>
      </w:pPr>
      <w:r w:rsidRPr="009829F5">
        <w:rPr>
          <w:rFonts w:ascii="Times New Roman" w:hAnsi="Times New Roman" w:cs="Times New Roman"/>
          <w:color w:val="000000"/>
          <w:sz w:val="20"/>
          <w:szCs w:val="20"/>
        </w:rPr>
        <w:t>Columbia Office of Disability Services</w:t>
      </w:r>
    </w:p>
    <w:p w14:paraId="0C2CA347"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201F1E"/>
        </w:rPr>
      </w:pPr>
      <w:r w:rsidRPr="009829F5">
        <w:rPr>
          <w:rFonts w:ascii="Times New Roman" w:hAnsi="Times New Roman"/>
          <w:color w:val="000000"/>
        </w:rPr>
        <w:t> </w:t>
      </w:r>
    </w:p>
    <w:p w14:paraId="27809A7C"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201F1E"/>
        </w:rPr>
      </w:pPr>
      <w:r w:rsidRPr="009829F5">
        <w:rPr>
          <w:rFonts w:ascii="Times New Roman" w:hAnsi="Times New Roman"/>
          <w:color w:val="000000"/>
        </w:rPr>
        <w:t>University employees working in a confidential capacity will not report information shared with them.</w:t>
      </w:r>
    </w:p>
    <w:p w14:paraId="0BB349A9"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201F1E"/>
        </w:rPr>
      </w:pPr>
    </w:p>
    <w:p w14:paraId="781D9E39" w14:textId="77777777" w:rsidR="009829F5" w:rsidRPr="009829F5" w:rsidRDefault="009829F5" w:rsidP="009829F5">
      <w:pPr>
        <w:pStyle w:val="aff3"/>
        <w:shd w:val="clear" w:color="auto" w:fill="FFFFFF"/>
        <w:spacing w:before="0" w:beforeAutospacing="0" w:after="0" w:afterAutospacing="0"/>
        <w:rPr>
          <w:rFonts w:ascii="Times New Roman" w:hAnsi="Times New Roman"/>
          <w:b/>
          <w:bCs/>
          <w:color w:val="000000"/>
        </w:rPr>
      </w:pPr>
      <w:r w:rsidRPr="009829F5">
        <w:rPr>
          <w:rFonts w:ascii="Times New Roman" w:hAnsi="Times New Roman"/>
          <w:bCs/>
          <w:color w:val="000000"/>
          <w:u w:val="single"/>
        </w:rPr>
        <w:t>Inclusion</w:t>
      </w:r>
    </w:p>
    <w:p w14:paraId="234BFC00"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000000"/>
        </w:rPr>
      </w:pPr>
    </w:p>
    <w:p w14:paraId="350F5941"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201F1E"/>
        </w:rPr>
      </w:pPr>
      <w:r w:rsidRPr="009829F5">
        <w:rPr>
          <w:rFonts w:ascii="Times New Roman" w:hAnsi="Times New Roman"/>
          <w:color w:val="000000"/>
        </w:rPr>
        <w:t>In the MPA in Environmental Science and Policy program, faculty and staff are committed to the creation and maintenance of “inclusive learning” spaces – classrooms and other places of learning where you will be treated with respect and dignity, and where all individuals are provided equitable opportunity to participate, contribute, and succeed.</w:t>
      </w:r>
    </w:p>
    <w:p w14:paraId="28DFD081"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201F1E"/>
        </w:rPr>
      </w:pPr>
      <w:r w:rsidRPr="009829F5">
        <w:rPr>
          <w:rFonts w:ascii="Times New Roman" w:hAnsi="Times New Roman"/>
          <w:color w:val="000000"/>
        </w:rPr>
        <w:t> </w:t>
      </w:r>
    </w:p>
    <w:p w14:paraId="2D4EC00D" w14:textId="77777777" w:rsidR="009829F5" w:rsidRPr="009829F5" w:rsidRDefault="009829F5" w:rsidP="009829F5">
      <w:pPr>
        <w:pStyle w:val="aff3"/>
        <w:shd w:val="clear" w:color="auto" w:fill="FFFFFF"/>
        <w:spacing w:before="0" w:beforeAutospacing="0" w:after="0" w:afterAutospacing="0"/>
        <w:rPr>
          <w:rFonts w:ascii="Times New Roman" w:hAnsi="Times New Roman"/>
          <w:color w:val="201F1E"/>
        </w:rPr>
      </w:pPr>
      <w:r w:rsidRPr="009829F5">
        <w:rPr>
          <w:rFonts w:ascii="Times New Roman" w:hAnsi="Times New Roman"/>
          <w:color w:val="000000"/>
        </w:rPr>
        <w:t>In this class, all students are welcome regardless of race/ethnicity, gender identities, gender expressions, sexual orientation, socio-economic status, age, disabilities, religion, regional background, Veteran status, citizenship status, nationality and other diverse identities that we each bring to class.</w:t>
      </w:r>
    </w:p>
    <w:p w14:paraId="275AA157" w14:textId="468CA544" w:rsidR="00C53F0B" w:rsidRPr="009829F5" w:rsidRDefault="00C53F0B">
      <w:pPr>
        <w:rPr>
          <w:rFonts w:ascii="Times New Roman" w:hAnsi="Times New Roman" w:cs="Times New Roman"/>
          <w:sz w:val="20"/>
          <w:szCs w:val="20"/>
        </w:rPr>
      </w:pPr>
      <w:r w:rsidRPr="009829F5">
        <w:rPr>
          <w:rFonts w:ascii="Times New Roman" w:hAnsi="Times New Roman" w:cs="Times New Roman"/>
          <w:sz w:val="20"/>
          <w:szCs w:val="20"/>
        </w:rPr>
        <w:br w:type="page"/>
      </w:r>
    </w:p>
    <w:p w14:paraId="2C843B03" w14:textId="63CC1551" w:rsidR="00B46F8A" w:rsidRPr="00AB6B40" w:rsidRDefault="0055427E" w:rsidP="00542104">
      <w:pPr>
        <w:pStyle w:val="1"/>
        <w:spacing w:before="240"/>
        <w:rPr>
          <w:rFonts w:ascii="Times New Roman" w:hAnsi="Times New Roman" w:cs="Times New Roman"/>
          <w:sz w:val="24"/>
          <w:szCs w:val="24"/>
        </w:rPr>
      </w:pPr>
      <w:r w:rsidRPr="00AB6B40">
        <w:rPr>
          <w:rFonts w:ascii="Times New Roman" w:hAnsi="Times New Roman" w:cs="Times New Roman"/>
          <w:sz w:val="24"/>
          <w:szCs w:val="24"/>
        </w:rPr>
        <w:lastRenderedPageBreak/>
        <w:t>Course Schedule/Course Calendar</w:t>
      </w:r>
    </w:p>
    <w:p w14:paraId="4A0A67F1" w14:textId="77777777" w:rsidR="000900FC" w:rsidRDefault="000900FC" w:rsidP="000900FC">
      <w:pPr>
        <w:spacing w:after="0"/>
        <w:rPr>
          <w:rFonts w:ascii="Times New Roman" w:hAnsi="Times New Roman" w:cs="Times New Roman"/>
          <w:sz w:val="20"/>
          <w:szCs w:val="20"/>
        </w:rPr>
      </w:pPr>
    </w:p>
    <w:p w14:paraId="766F2FCA" w14:textId="6FCEABFE" w:rsidR="000900FC" w:rsidRPr="003226CC" w:rsidRDefault="000900FC" w:rsidP="000900FC">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81"/>
        <w:gridCol w:w="5908"/>
      </w:tblGrid>
      <w:tr w:rsidR="00363093" w:rsidRPr="000900FC" w14:paraId="6D94F11D" w14:textId="77777777" w:rsidTr="00763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AFEE2" w14:textId="77777777" w:rsidR="00363093" w:rsidRPr="000900FC" w:rsidRDefault="00363093" w:rsidP="000900FC">
            <w:pPr>
              <w:spacing w:after="0"/>
              <w:rPr>
                <w:rFonts w:ascii="Times New Roman" w:hAnsi="Times New Roman" w:cs="Times New Roman"/>
              </w:rPr>
            </w:pPr>
            <w:r w:rsidRPr="000900FC">
              <w:rPr>
                <w:rFonts w:ascii="Times New Roman" w:hAnsi="Times New Roman" w:cs="Times New Roman"/>
                <w:b/>
                <w:bCs/>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0E74F" w14:textId="17FF8374" w:rsidR="00363093" w:rsidRPr="000900FC" w:rsidRDefault="00363093" w:rsidP="00010A4D">
            <w:pPr>
              <w:spacing w:after="0"/>
              <w:rPr>
                <w:rFonts w:ascii="Times New Roman" w:hAnsi="Times New Roman" w:cs="Times New Roman"/>
              </w:rPr>
            </w:pPr>
            <w:r>
              <w:rPr>
                <w:rFonts w:ascii="Times New Roman" w:hAnsi="Times New Roman" w:cs="Times New Roman"/>
                <w:b/>
                <w:bCs/>
              </w:rPr>
              <w:t xml:space="preserve">Addressed </w:t>
            </w:r>
            <w:r w:rsidRPr="000900FC">
              <w:rPr>
                <w:rFonts w:ascii="Times New Roman" w:hAnsi="Times New Roman" w:cs="Times New Roman"/>
                <w:b/>
                <w:bCs/>
              </w:rPr>
              <w:t>Topics and Activities</w:t>
            </w:r>
          </w:p>
        </w:tc>
      </w:tr>
      <w:tr w:rsidR="00363093" w:rsidRPr="000900FC" w14:paraId="752168C8" w14:textId="77777777" w:rsidTr="00763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2DC13" w14:textId="2D8C6023" w:rsidR="00363093" w:rsidRPr="000900FC" w:rsidRDefault="00363093" w:rsidP="000900FC">
            <w:pPr>
              <w:spacing w:after="0"/>
              <w:rPr>
                <w:rFonts w:ascii="Times New Roman" w:hAnsi="Times New Roman" w:cs="Times New Roman"/>
                <w:lang w:eastAsia="zh-CN"/>
              </w:rPr>
            </w:pPr>
            <w:r>
              <w:rPr>
                <w:rFonts w:ascii="Times New Roman" w:hAnsi="Times New Roman" w:cs="Times New Roman" w:hint="eastAsia"/>
                <w:lang w:eastAsia="zh-CN"/>
              </w:rPr>
              <w:t>Jun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2B622" w14:textId="25F20AA6" w:rsidR="00763065" w:rsidRPr="00763065" w:rsidRDefault="00763065" w:rsidP="00A46DA8">
            <w:pPr>
              <w:spacing w:after="0"/>
              <w:rPr>
                <w:rFonts w:ascii="Times New Roman" w:hAnsi="Times New Roman" w:cs="Times New Roman"/>
                <w:b/>
                <w:iCs/>
                <w:lang w:eastAsia="zh-CN"/>
              </w:rPr>
            </w:pPr>
            <w:r>
              <w:rPr>
                <w:rFonts w:ascii="Times New Roman" w:hAnsi="Times New Roman" w:cs="Times New Roman" w:hint="eastAsia"/>
                <w:b/>
                <w:iCs/>
                <w:lang w:eastAsia="zh-CN"/>
              </w:rPr>
              <w:t>Screening Test</w:t>
            </w:r>
          </w:p>
          <w:p w14:paraId="5CB4DB1D" w14:textId="0A3210F6" w:rsidR="00363093" w:rsidRPr="00363093" w:rsidRDefault="00363093" w:rsidP="00A46DA8">
            <w:pPr>
              <w:spacing w:after="0"/>
              <w:rPr>
                <w:rFonts w:ascii="Times New Roman" w:hAnsi="Times New Roman" w:cs="Times New Roman"/>
                <w:lang w:eastAsia="zh-CN"/>
              </w:rPr>
            </w:pPr>
            <w:r w:rsidRPr="00363093">
              <w:rPr>
                <w:rFonts w:ascii="Times New Roman" w:hAnsi="Times New Roman" w:cs="Times New Roman" w:hint="eastAsia"/>
                <w:iCs/>
                <w:lang w:eastAsia="zh-CN"/>
              </w:rPr>
              <w:t>Algebra, Exponents, Logarithms, Inequality</w:t>
            </w:r>
          </w:p>
        </w:tc>
      </w:tr>
      <w:tr w:rsidR="00363093" w:rsidRPr="000900FC" w14:paraId="4FB3657D" w14:textId="77777777" w:rsidTr="00763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DB998" w14:textId="61224477" w:rsidR="00363093" w:rsidRPr="000900FC" w:rsidRDefault="007762A4" w:rsidP="00A46DA8">
            <w:pPr>
              <w:spacing w:after="0"/>
              <w:rPr>
                <w:rFonts w:ascii="Times New Roman" w:hAnsi="Times New Roman" w:cs="Times New Roman"/>
                <w:lang w:eastAsia="zh-CN"/>
              </w:rPr>
            </w:pPr>
            <w:r>
              <w:rPr>
                <w:rFonts w:ascii="Times New Roman" w:hAnsi="Times New Roman" w:cs="Times New Roman" w:hint="eastAsia"/>
                <w:lang w:eastAsia="zh-CN"/>
              </w:rPr>
              <w:t>Jun 12</w:t>
            </w:r>
            <w:r w:rsidR="00363093">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7F2CC" w14:textId="77777777" w:rsidR="00363093" w:rsidRDefault="00F27264" w:rsidP="004B16A8">
            <w:pPr>
              <w:spacing w:after="0"/>
              <w:rPr>
                <w:rFonts w:ascii="Times New Roman" w:hAnsi="Times New Roman" w:cs="Times New Roman"/>
                <w:lang w:eastAsia="zh-CN"/>
              </w:rPr>
            </w:pPr>
            <w:r>
              <w:rPr>
                <w:rFonts w:ascii="Times New Roman" w:hAnsi="Times New Roman" w:cs="Times New Roman" w:hint="eastAsia"/>
                <w:lang w:eastAsia="zh-CN"/>
              </w:rPr>
              <w:t>Second-Order Polynomial Equations</w:t>
            </w:r>
            <w:r w:rsidR="00E82B7B">
              <w:rPr>
                <w:rFonts w:ascii="Times New Roman" w:hAnsi="Times New Roman" w:cs="Times New Roman" w:hint="eastAsia"/>
                <w:lang w:eastAsia="zh-CN"/>
              </w:rPr>
              <w:t>;</w:t>
            </w:r>
          </w:p>
          <w:p w14:paraId="6DD5223F" w14:textId="77777777" w:rsidR="00E82B7B" w:rsidRDefault="00E82B7B" w:rsidP="004B16A8">
            <w:pPr>
              <w:spacing w:after="0"/>
              <w:rPr>
                <w:rFonts w:ascii="Times New Roman" w:hAnsi="Times New Roman" w:cs="Times New Roman"/>
                <w:lang w:eastAsia="zh-CN"/>
              </w:rPr>
            </w:pPr>
            <w:r>
              <w:rPr>
                <w:rFonts w:ascii="Times New Roman" w:hAnsi="Times New Roman" w:cs="Times New Roman" w:hint="eastAsia"/>
                <w:lang w:eastAsia="zh-CN"/>
              </w:rPr>
              <w:t>F</w:t>
            </w:r>
            <w:r>
              <w:rPr>
                <w:rFonts w:ascii="Times New Roman" w:hAnsi="Times New Roman" w:cs="Times New Roman"/>
                <w:lang w:eastAsia="zh-CN"/>
              </w:rPr>
              <w:t>u</w:t>
            </w:r>
            <w:r>
              <w:rPr>
                <w:rFonts w:ascii="Times New Roman" w:hAnsi="Times New Roman" w:cs="Times New Roman" w:hint="eastAsia"/>
                <w:lang w:eastAsia="zh-CN"/>
              </w:rPr>
              <w:t>nctions and Graphs;</w:t>
            </w:r>
          </w:p>
          <w:p w14:paraId="39EAF47D" w14:textId="77777777" w:rsidR="00E82B7B" w:rsidRDefault="00E82B7B" w:rsidP="004B16A8">
            <w:pPr>
              <w:spacing w:after="0"/>
              <w:rPr>
                <w:rFonts w:ascii="Times New Roman" w:hAnsi="Times New Roman" w:cs="Times New Roman"/>
                <w:lang w:eastAsia="zh-CN"/>
              </w:rPr>
            </w:pPr>
            <w:r>
              <w:rPr>
                <w:rFonts w:ascii="Times New Roman" w:hAnsi="Times New Roman" w:cs="Times New Roman" w:hint="eastAsia"/>
                <w:lang w:eastAsia="zh-CN"/>
              </w:rPr>
              <w:t>Linear Functions;</w:t>
            </w:r>
          </w:p>
          <w:p w14:paraId="2EAF05F5" w14:textId="1E5CDFAE" w:rsidR="00E82B7B" w:rsidRPr="000900FC" w:rsidRDefault="00E82B7B" w:rsidP="004B16A8">
            <w:pPr>
              <w:spacing w:after="0"/>
              <w:rPr>
                <w:rFonts w:ascii="Times New Roman" w:hAnsi="Times New Roman" w:cs="Times New Roman"/>
                <w:lang w:eastAsia="zh-CN"/>
              </w:rPr>
            </w:pPr>
            <w:r>
              <w:rPr>
                <w:rFonts w:ascii="Times New Roman" w:hAnsi="Times New Roman" w:cs="Times New Roman" w:hint="eastAsia"/>
                <w:lang w:eastAsia="zh-CN"/>
              </w:rPr>
              <w:t>Simultaneous Equations</w:t>
            </w:r>
          </w:p>
        </w:tc>
      </w:tr>
      <w:tr w:rsidR="00363093" w:rsidRPr="000900FC" w14:paraId="2CFB2C4B" w14:textId="77777777" w:rsidTr="00763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954A3" w14:textId="4F6F601D" w:rsidR="00363093" w:rsidRPr="000900FC" w:rsidRDefault="00E5631E" w:rsidP="00E5631E">
            <w:pPr>
              <w:spacing w:after="0"/>
              <w:rPr>
                <w:rFonts w:ascii="Times New Roman" w:hAnsi="Times New Roman" w:cs="Times New Roman"/>
                <w:lang w:eastAsia="zh-CN"/>
              </w:rPr>
            </w:pPr>
            <w:r>
              <w:rPr>
                <w:rFonts w:ascii="Times New Roman" w:hAnsi="Times New Roman" w:cs="Times New Roman" w:hint="eastAsia"/>
                <w:lang w:eastAsia="zh-CN"/>
              </w:rPr>
              <w:t>Jun</w:t>
            </w:r>
            <w:r w:rsidR="00363093">
              <w:rPr>
                <w:rFonts w:ascii="Times New Roman" w:hAnsi="Times New Roman" w:cs="Times New Roman"/>
              </w:rPr>
              <w:t xml:space="preserve"> 2</w:t>
            </w:r>
            <w:r>
              <w:rPr>
                <w:rFonts w:ascii="Times New Roman" w:hAnsi="Times New Roman" w:cs="Times New Roman" w:hint="eastAsia"/>
                <w:lang w:eastAsia="zh-CN"/>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2B653" w14:textId="77777777" w:rsidR="00363093" w:rsidRDefault="000C15B1" w:rsidP="00010A4D">
            <w:pPr>
              <w:spacing w:after="0"/>
              <w:rPr>
                <w:rFonts w:ascii="Times New Roman" w:hAnsi="Times New Roman" w:cs="Times New Roman"/>
                <w:lang w:eastAsia="zh-CN"/>
              </w:rPr>
            </w:pPr>
            <w:r>
              <w:rPr>
                <w:rFonts w:ascii="Times New Roman" w:hAnsi="Times New Roman" w:cs="Times New Roman" w:hint="eastAsia"/>
                <w:lang w:eastAsia="zh-CN"/>
              </w:rPr>
              <w:t>Functions with Two-Inputs;</w:t>
            </w:r>
          </w:p>
          <w:p w14:paraId="362F0A81" w14:textId="77777777" w:rsidR="000C15B1" w:rsidRDefault="000C15B1" w:rsidP="00010A4D">
            <w:pPr>
              <w:spacing w:after="0"/>
              <w:rPr>
                <w:rFonts w:ascii="Times New Roman" w:hAnsi="Times New Roman" w:cs="Times New Roman"/>
                <w:lang w:eastAsia="zh-CN"/>
              </w:rPr>
            </w:pPr>
            <w:r>
              <w:rPr>
                <w:rFonts w:ascii="Times New Roman" w:hAnsi="Times New Roman" w:cs="Times New Roman" w:hint="eastAsia"/>
                <w:lang w:eastAsia="zh-CN"/>
              </w:rPr>
              <w:t>Derivatives;</w:t>
            </w:r>
          </w:p>
          <w:p w14:paraId="36C96022" w14:textId="78AF930B" w:rsidR="000C15B1" w:rsidRPr="000900FC" w:rsidRDefault="000C15B1" w:rsidP="00010A4D">
            <w:pPr>
              <w:spacing w:after="0"/>
              <w:rPr>
                <w:rFonts w:ascii="Times New Roman" w:hAnsi="Times New Roman" w:cs="Times New Roman"/>
                <w:lang w:eastAsia="zh-CN"/>
              </w:rPr>
            </w:pPr>
            <w:r>
              <w:rPr>
                <w:rFonts w:ascii="Times New Roman" w:hAnsi="Times New Roman" w:cs="Times New Roman" w:hint="eastAsia"/>
                <w:lang w:eastAsia="zh-CN"/>
              </w:rPr>
              <w:t>Optimization of Functions</w:t>
            </w:r>
          </w:p>
        </w:tc>
      </w:tr>
      <w:tr w:rsidR="00363093" w:rsidRPr="000900FC" w14:paraId="5249DF97" w14:textId="77777777" w:rsidTr="00763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F0227" w14:textId="7E6937FC" w:rsidR="00363093" w:rsidRPr="000900FC" w:rsidRDefault="00AB549C" w:rsidP="00A46DA8">
            <w:pPr>
              <w:spacing w:after="0"/>
              <w:rPr>
                <w:rFonts w:ascii="Times New Roman" w:hAnsi="Times New Roman" w:cs="Times New Roman"/>
                <w:lang w:eastAsia="zh-CN"/>
              </w:rPr>
            </w:pPr>
            <w:r>
              <w:rPr>
                <w:rFonts w:ascii="Times New Roman" w:hAnsi="Times New Roman" w:cs="Times New Roman" w:hint="eastAsia"/>
                <w:lang w:eastAsia="zh-CN"/>
              </w:rPr>
              <w:t>Jul</w:t>
            </w:r>
            <w:r w:rsidR="00363093">
              <w:rPr>
                <w:rFonts w:ascii="Times New Roman" w:hAnsi="Times New Roman" w:cs="Times New Roman"/>
              </w:rPr>
              <w:t xml:space="preserve"> 1</w:t>
            </w:r>
            <w:r>
              <w:rPr>
                <w:rFonts w:ascii="Times New Roman" w:hAnsi="Times New Roman" w:cs="Times New Roman" w:hint="eastAsia"/>
                <w:lang w:eastAsia="zh-C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B828E" w14:textId="77777777" w:rsidR="00363093" w:rsidRDefault="0010283D" w:rsidP="004B16A8">
            <w:pPr>
              <w:spacing w:after="0"/>
              <w:rPr>
                <w:rFonts w:ascii="Times New Roman" w:hAnsi="Times New Roman" w:cs="Times New Roman"/>
                <w:lang w:eastAsia="zh-CN"/>
              </w:rPr>
            </w:pPr>
            <w:r>
              <w:rPr>
                <w:rFonts w:ascii="Times New Roman" w:hAnsi="Times New Roman" w:cs="Times New Roman" w:hint="eastAsia"/>
                <w:lang w:eastAsia="zh-CN"/>
              </w:rPr>
              <w:t>Partial Derivatives;</w:t>
            </w:r>
          </w:p>
          <w:p w14:paraId="04F432DC" w14:textId="77777777" w:rsidR="0010283D" w:rsidRDefault="0010283D" w:rsidP="004B16A8">
            <w:pPr>
              <w:spacing w:after="0"/>
              <w:rPr>
                <w:rFonts w:ascii="Times New Roman" w:hAnsi="Times New Roman" w:cs="Times New Roman"/>
                <w:lang w:eastAsia="zh-CN"/>
              </w:rPr>
            </w:pPr>
            <w:r>
              <w:rPr>
                <w:rFonts w:ascii="Times New Roman" w:hAnsi="Times New Roman" w:cs="Times New Roman" w:hint="eastAsia"/>
                <w:lang w:eastAsia="zh-CN"/>
              </w:rPr>
              <w:t>Signs and Symbols</w:t>
            </w:r>
            <w:r w:rsidR="00652426">
              <w:rPr>
                <w:rFonts w:ascii="Times New Roman" w:hAnsi="Times New Roman" w:cs="Times New Roman" w:hint="eastAsia"/>
                <w:lang w:eastAsia="zh-CN"/>
              </w:rPr>
              <w:t>;</w:t>
            </w:r>
          </w:p>
          <w:p w14:paraId="11524BDC" w14:textId="518F430B" w:rsidR="003D5E33" w:rsidRPr="00A5556E" w:rsidRDefault="005F4506" w:rsidP="004B16A8">
            <w:pPr>
              <w:spacing w:after="0"/>
              <w:rPr>
                <w:rFonts w:ascii="Times New Roman" w:hAnsi="Times New Roman" w:cs="Times New Roman"/>
                <w:b/>
                <w:lang w:eastAsia="zh-CN"/>
              </w:rPr>
            </w:pPr>
            <w:r>
              <w:rPr>
                <w:rFonts w:ascii="Times New Roman" w:hAnsi="Times New Roman" w:cs="Times New Roman" w:hint="eastAsia"/>
                <w:b/>
                <w:lang w:eastAsia="zh-CN"/>
              </w:rPr>
              <w:t>Final Exam</w:t>
            </w:r>
            <w:r w:rsidR="00640016">
              <w:rPr>
                <w:rFonts w:ascii="Times New Roman" w:hAnsi="Times New Roman" w:cs="Times New Roman" w:hint="eastAsia"/>
                <w:b/>
                <w:lang w:eastAsia="zh-CN"/>
              </w:rPr>
              <w:t xml:space="preserve"> begin (4:00pm</w:t>
            </w:r>
            <w:r w:rsidR="00A669C7">
              <w:rPr>
                <w:rFonts w:ascii="Times New Roman" w:hAnsi="Times New Roman" w:cs="Times New Roman" w:hint="eastAsia"/>
                <w:b/>
                <w:lang w:eastAsia="zh-CN"/>
              </w:rPr>
              <w:t>)</w:t>
            </w:r>
            <w:r w:rsidR="00A5556E">
              <w:rPr>
                <w:rFonts w:ascii="Times New Roman" w:hAnsi="Times New Roman" w:cs="Times New Roman" w:hint="eastAsia"/>
                <w:b/>
                <w:lang w:eastAsia="zh-CN"/>
              </w:rPr>
              <w:t xml:space="preserve">, </w:t>
            </w:r>
            <w:r w:rsidR="00A5556E">
              <w:rPr>
                <w:rFonts w:ascii="Times New Roman" w:hAnsi="Times New Roman" w:cs="Times New Roman" w:hint="eastAsia"/>
                <w:b/>
                <w:i/>
                <w:lang w:eastAsia="zh-CN"/>
              </w:rPr>
              <w:t>Bluebook</w:t>
            </w:r>
            <w:r w:rsidR="00A5556E">
              <w:rPr>
                <w:rFonts w:ascii="Times New Roman" w:hAnsi="Times New Roman" w:cs="Times New Roman" w:hint="eastAsia"/>
                <w:b/>
                <w:lang w:eastAsia="zh-CN"/>
              </w:rPr>
              <w:t xml:space="preserve"> distributed</w:t>
            </w:r>
            <w:r w:rsidR="00763065">
              <w:rPr>
                <w:rFonts w:ascii="Times New Roman" w:hAnsi="Times New Roman" w:cs="Times New Roman" w:hint="eastAsia"/>
                <w:b/>
                <w:lang w:eastAsia="zh-CN"/>
              </w:rPr>
              <w:t xml:space="preserve"> in class</w:t>
            </w:r>
          </w:p>
        </w:tc>
      </w:tr>
      <w:tr w:rsidR="00363093" w:rsidRPr="000900FC" w14:paraId="290F7878" w14:textId="77777777" w:rsidTr="007630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C66A6" w14:textId="7C12A668" w:rsidR="00363093" w:rsidRDefault="00A669C7" w:rsidP="00A669C7">
            <w:pPr>
              <w:spacing w:after="0"/>
              <w:rPr>
                <w:rFonts w:ascii="Times New Roman" w:hAnsi="Times New Roman" w:cs="Times New Roman"/>
                <w:lang w:eastAsia="zh-CN"/>
              </w:rPr>
            </w:pPr>
            <w:r>
              <w:rPr>
                <w:rFonts w:ascii="Times New Roman" w:hAnsi="Times New Roman" w:cs="Times New Roman" w:hint="eastAsia"/>
                <w:lang w:eastAsia="zh-CN"/>
              </w:rPr>
              <w:t>Jul</w:t>
            </w:r>
            <w:r w:rsidR="00363093">
              <w:rPr>
                <w:rFonts w:ascii="Times New Roman" w:hAnsi="Times New Roman" w:cs="Times New Roman"/>
              </w:rPr>
              <w:t xml:space="preserve"> </w:t>
            </w:r>
            <w:r>
              <w:rPr>
                <w:rFonts w:ascii="Times New Roman" w:hAnsi="Times New Roman" w:cs="Times New Roman" w:hint="eastAsia"/>
                <w:lang w:eastAsia="zh-CN"/>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AC2FA" w14:textId="06CBD3C7" w:rsidR="00363093" w:rsidRPr="00A669C7" w:rsidRDefault="00A669C7" w:rsidP="004B16A8">
            <w:pPr>
              <w:spacing w:after="120"/>
              <w:rPr>
                <w:rFonts w:ascii="Times New Roman" w:hAnsi="Times New Roman" w:cs="Times New Roman"/>
                <w:b/>
                <w:iCs/>
                <w:lang w:eastAsia="zh-CN"/>
              </w:rPr>
            </w:pPr>
            <w:r>
              <w:rPr>
                <w:rFonts w:ascii="Times New Roman" w:hAnsi="Times New Roman" w:cs="Times New Roman" w:hint="eastAsia"/>
                <w:b/>
                <w:iCs/>
                <w:lang w:eastAsia="zh-CN"/>
              </w:rPr>
              <w:t xml:space="preserve">Final Exam complete (4:00pm, submit </w:t>
            </w:r>
            <w:r>
              <w:rPr>
                <w:rFonts w:ascii="Times New Roman" w:hAnsi="Times New Roman" w:cs="Times New Roman" w:hint="eastAsia"/>
                <w:b/>
                <w:i/>
                <w:iCs/>
                <w:lang w:eastAsia="zh-CN"/>
              </w:rPr>
              <w:t xml:space="preserve">Bluebook </w:t>
            </w:r>
            <w:r>
              <w:rPr>
                <w:rFonts w:ascii="Times New Roman" w:hAnsi="Times New Roman" w:cs="Times New Roman" w:hint="eastAsia"/>
                <w:b/>
                <w:iCs/>
                <w:lang w:eastAsia="zh-CN"/>
              </w:rPr>
              <w:t>to IAB1404)</w:t>
            </w:r>
          </w:p>
        </w:tc>
      </w:tr>
    </w:tbl>
    <w:p w14:paraId="6C1578DB" w14:textId="79D70AE6" w:rsidR="00B46F8A" w:rsidRDefault="00B46F8A">
      <w:pPr>
        <w:rPr>
          <w:rFonts w:ascii="Times New Roman" w:hAnsi="Times New Roman" w:cs="Times New Roman"/>
        </w:rPr>
      </w:pPr>
    </w:p>
    <w:p w14:paraId="3779180B" w14:textId="6CA2C4DD" w:rsidR="00514EDB" w:rsidRPr="003226CC" w:rsidRDefault="00514EDB">
      <w:pPr>
        <w:rPr>
          <w:rFonts w:ascii="Times New Roman" w:hAnsi="Times New Roman" w:cs="Times New Roman"/>
        </w:rPr>
      </w:pPr>
    </w:p>
    <w:sectPr w:rsidR="00514EDB" w:rsidRPr="003226CC" w:rsidSect="00EA1009">
      <w:headerReference w:type="default" r:id="rId10"/>
      <w:footerReference w:type="default" r:id="rId11"/>
      <w:pgSz w:w="12240" w:h="15840"/>
      <w:pgMar w:top="1801" w:right="900" w:bottom="720" w:left="900" w:header="232"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80AD2" w14:textId="77777777" w:rsidR="00C16F49" w:rsidRDefault="00C16F49">
      <w:r>
        <w:separator/>
      </w:r>
    </w:p>
  </w:endnote>
  <w:endnote w:type="continuationSeparator" w:id="0">
    <w:p w14:paraId="1F72C40B" w14:textId="77777777" w:rsidR="00C16F49" w:rsidRDefault="00C1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5BE5" w14:textId="2B852DFA" w:rsidR="0026551C" w:rsidRPr="00E72E7D" w:rsidRDefault="0026551C" w:rsidP="00E72E7D">
    <w:pPr>
      <w:tabs>
        <w:tab w:val="center" w:pos="4320"/>
        <w:tab w:val="right" w:pos="8640"/>
      </w:tabs>
      <w:spacing w:after="0" w:line="240" w:lineRule="auto"/>
      <w:jc w:val="right"/>
      <w:rPr>
        <w:rFonts w:ascii="Times New Roman" w:hAnsi="Times New Roman" w:cs="Times New Roman"/>
      </w:rPr>
    </w:pPr>
    <w:r w:rsidRPr="00AB6B40">
      <w:rPr>
        <w:rFonts w:ascii="Times New Roman" w:hAnsi="Times New Roman" w:cs="Times New Roman"/>
        <w:sz w:val="16"/>
        <w:szCs w:val="16"/>
      </w:rPr>
      <w:t xml:space="preserve">Page | </w:t>
    </w:r>
    <w:r w:rsidRPr="00AB6B40">
      <w:rPr>
        <w:rFonts w:ascii="Times New Roman" w:hAnsi="Times New Roman" w:cs="Times New Roman"/>
      </w:rPr>
      <w:fldChar w:fldCharType="begin"/>
    </w:r>
    <w:r w:rsidRPr="00AB6B40">
      <w:rPr>
        <w:rFonts w:ascii="Times New Roman" w:hAnsi="Times New Roman" w:cs="Times New Roman"/>
      </w:rPr>
      <w:instrText>PAGE</w:instrText>
    </w:r>
    <w:r w:rsidRPr="00AB6B40">
      <w:rPr>
        <w:rFonts w:ascii="Times New Roman" w:hAnsi="Times New Roman" w:cs="Times New Roman"/>
      </w:rPr>
      <w:fldChar w:fldCharType="separate"/>
    </w:r>
    <w:r w:rsidR="00AC6C52">
      <w:rPr>
        <w:rFonts w:ascii="Times New Roman" w:hAnsi="Times New Roman" w:cs="Times New Roman"/>
        <w:noProof/>
      </w:rPr>
      <w:t>2</w:t>
    </w:r>
    <w:r w:rsidRPr="00AB6B40">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34D8A" w14:textId="77777777" w:rsidR="00C16F49" w:rsidRDefault="00C16F49">
      <w:r>
        <w:separator/>
      </w:r>
    </w:p>
  </w:footnote>
  <w:footnote w:type="continuationSeparator" w:id="0">
    <w:p w14:paraId="43F0C972" w14:textId="77777777" w:rsidR="00C16F49" w:rsidRDefault="00C16F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DC5A" w14:textId="4AD97D4D" w:rsidR="00EA1009" w:rsidRDefault="00EA1009" w:rsidP="00103AE3">
    <w:pPr>
      <w:spacing w:before="240" w:after="0" w:line="240" w:lineRule="auto"/>
      <w:rPr>
        <w:rFonts w:ascii="Times New Roman" w:hAnsi="Times New Roman" w:cs="Times New Roman"/>
        <w:sz w:val="24"/>
        <w:lang w:eastAsia="zh-CN"/>
      </w:rPr>
    </w:pPr>
    <w:r>
      <w:rPr>
        <w:rFonts w:ascii="Times New Roman" w:hAnsi="Times New Roman" w:cs="Times New Roman"/>
        <w:noProof/>
        <w:sz w:val="24"/>
        <w:lang w:eastAsia="zh-CN"/>
      </w:rPr>
      <w:drawing>
        <wp:inline distT="0" distB="0" distL="0" distR="0" wp14:anchorId="14A8DF3F" wp14:editId="7713A8D4">
          <wp:extent cx="3476202" cy="489075"/>
          <wp:effectExtent l="0" t="0" r="3810" b="0"/>
          <wp:docPr id="2" name="图片 2" descr="../../SIPA%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PA%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9831" cy="500841"/>
                  </a:xfrm>
                  <a:prstGeom prst="rect">
                    <a:avLst/>
                  </a:prstGeom>
                  <a:noFill/>
                  <a:ln>
                    <a:noFill/>
                  </a:ln>
                </pic:spPr>
              </pic:pic>
            </a:graphicData>
          </a:graphic>
        </wp:inline>
      </w:drawing>
    </w:r>
  </w:p>
  <w:p w14:paraId="3CB94A19" w14:textId="4BBC6617" w:rsidR="0026551C" w:rsidRPr="0044366B" w:rsidRDefault="0026551C" w:rsidP="002860C3">
    <w:pPr>
      <w:spacing w:before="240" w:after="0" w:line="240" w:lineRule="auto"/>
      <w:rPr>
        <w:rFonts w:ascii="Times New Roman" w:hAnsi="Times New Roman" w:cs="Times New Roman"/>
        <w:sz w:val="24"/>
        <w:lang w:eastAsia="zh-CN"/>
      </w:rPr>
    </w:pPr>
    <w:r w:rsidRPr="0044366B">
      <w:rPr>
        <w:rFonts w:ascii="Times New Roman" w:hAnsi="Times New Roman" w:cs="Times New Roman"/>
        <w:sz w:val="24"/>
      </w:rPr>
      <w:t xml:space="preserve">Master of </w:t>
    </w:r>
    <w:r w:rsidR="00EA1009">
      <w:rPr>
        <w:rFonts w:ascii="Times New Roman" w:hAnsi="Times New Roman" w:cs="Times New Roman" w:hint="eastAsia"/>
        <w:sz w:val="24"/>
        <w:lang w:eastAsia="zh-CN"/>
      </w:rPr>
      <w:t>Public Administration</w:t>
    </w:r>
    <w:r w:rsidRPr="0044366B">
      <w:rPr>
        <w:rFonts w:ascii="Times New Roman" w:hAnsi="Times New Roman" w:cs="Times New Roman"/>
        <w:sz w:val="24"/>
      </w:rPr>
      <w:t xml:space="preserve"> in </w:t>
    </w:r>
    <w:r w:rsidR="00EA1009">
      <w:rPr>
        <w:rFonts w:ascii="Times New Roman" w:hAnsi="Times New Roman" w:cs="Times New Roman" w:hint="eastAsia"/>
        <w:sz w:val="24"/>
        <w:lang w:eastAsia="zh-CN"/>
      </w:rPr>
      <w:t>Environmental</w:t>
    </w:r>
    <w:r>
      <w:rPr>
        <w:rFonts w:ascii="Times New Roman" w:hAnsi="Times New Roman" w:cs="Times New Roman"/>
        <w:sz w:val="24"/>
      </w:rPr>
      <w:t xml:space="preserve"> Science</w:t>
    </w:r>
    <w:r w:rsidR="00EA1009">
      <w:rPr>
        <w:rFonts w:ascii="Times New Roman" w:hAnsi="Times New Roman" w:cs="Times New Roman" w:hint="eastAsia"/>
        <w:sz w:val="24"/>
        <w:lang w:eastAsia="zh-CN"/>
      </w:rPr>
      <w:t xml:space="preserve"> &amp; Policy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F02DA"/>
    <w:multiLevelType w:val="multilevel"/>
    <w:tmpl w:val="46CC8E7C"/>
    <w:lvl w:ilvl="0">
      <w:start w:val="2424"/>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873209A"/>
    <w:multiLevelType w:val="multilevel"/>
    <w:tmpl w:val="D5F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2A699C"/>
    <w:multiLevelType w:val="multilevel"/>
    <w:tmpl w:val="83D053B2"/>
    <w:lvl w:ilvl="0">
      <w:start w:val="2424"/>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8935155"/>
    <w:multiLevelType w:val="multilevel"/>
    <w:tmpl w:val="CE4E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A0D0A"/>
    <w:multiLevelType w:val="multilevel"/>
    <w:tmpl w:val="C7D86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EF7818"/>
    <w:multiLevelType w:val="hybridMultilevel"/>
    <w:tmpl w:val="AF08667A"/>
    <w:lvl w:ilvl="0" w:tplc="797036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D76591"/>
    <w:multiLevelType w:val="hybridMultilevel"/>
    <w:tmpl w:val="5642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D4D5C"/>
    <w:multiLevelType w:val="hybridMultilevel"/>
    <w:tmpl w:val="07FA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8A"/>
    <w:rsid w:val="000000FB"/>
    <w:rsid w:val="000028C8"/>
    <w:rsid w:val="00010A4D"/>
    <w:rsid w:val="0001367A"/>
    <w:rsid w:val="00021988"/>
    <w:rsid w:val="0002302B"/>
    <w:rsid w:val="000305AD"/>
    <w:rsid w:val="000575A8"/>
    <w:rsid w:val="00061C33"/>
    <w:rsid w:val="00062849"/>
    <w:rsid w:val="000900FC"/>
    <w:rsid w:val="000968FD"/>
    <w:rsid w:val="000A22EA"/>
    <w:rsid w:val="000A48B5"/>
    <w:rsid w:val="000B7AFF"/>
    <w:rsid w:val="000C15B1"/>
    <w:rsid w:val="000C74C5"/>
    <w:rsid w:val="000D75BE"/>
    <w:rsid w:val="000E2C97"/>
    <w:rsid w:val="000E46E5"/>
    <w:rsid w:val="000E5186"/>
    <w:rsid w:val="000E701E"/>
    <w:rsid w:val="0010176E"/>
    <w:rsid w:val="0010283D"/>
    <w:rsid w:val="00102E58"/>
    <w:rsid w:val="00103AE3"/>
    <w:rsid w:val="0011303D"/>
    <w:rsid w:val="00113DC1"/>
    <w:rsid w:val="001608B0"/>
    <w:rsid w:val="001675C7"/>
    <w:rsid w:val="001808FB"/>
    <w:rsid w:val="00191EA4"/>
    <w:rsid w:val="001A407A"/>
    <w:rsid w:val="001D3B49"/>
    <w:rsid w:val="001E4ED1"/>
    <w:rsid w:val="001F26AD"/>
    <w:rsid w:val="001F65CD"/>
    <w:rsid w:val="001F7321"/>
    <w:rsid w:val="00202138"/>
    <w:rsid w:val="00213904"/>
    <w:rsid w:val="00214C10"/>
    <w:rsid w:val="00236CB4"/>
    <w:rsid w:val="002440B6"/>
    <w:rsid w:val="002540F3"/>
    <w:rsid w:val="00261D9E"/>
    <w:rsid w:val="00263937"/>
    <w:rsid w:val="002648B8"/>
    <w:rsid w:val="0026551C"/>
    <w:rsid w:val="00276E0B"/>
    <w:rsid w:val="002815F0"/>
    <w:rsid w:val="002860C3"/>
    <w:rsid w:val="00295CE5"/>
    <w:rsid w:val="002A12A9"/>
    <w:rsid w:val="002B1248"/>
    <w:rsid w:val="002C348B"/>
    <w:rsid w:val="002C6B85"/>
    <w:rsid w:val="002E6432"/>
    <w:rsid w:val="002F33BE"/>
    <w:rsid w:val="002F3ECF"/>
    <w:rsid w:val="00301B36"/>
    <w:rsid w:val="00306FF6"/>
    <w:rsid w:val="00320B04"/>
    <w:rsid w:val="003226CC"/>
    <w:rsid w:val="00333E5F"/>
    <w:rsid w:val="00343C9A"/>
    <w:rsid w:val="003469A6"/>
    <w:rsid w:val="00363093"/>
    <w:rsid w:val="00387AEA"/>
    <w:rsid w:val="003917C3"/>
    <w:rsid w:val="003A4C94"/>
    <w:rsid w:val="003A5BFA"/>
    <w:rsid w:val="003B18F9"/>
    <w:rsid w:val="003B4066"/>
    <w:rsid w:val="003D3860"/>
    <w:rsid w:val="003D5E33"/>
    <w:rsid w:val="003D5E35"/>
    <w:rsid w:val="003E1E10"/>
    <w:rsid w:val="003E45D1"/>
    <w:rsid w:val="004000CD"/>
    <w:rsid w:val="00402DC8"/>
    <w:rsid w:val="004045CF"/>
    <w:rsid w:val="00407A44"/>
    <w:rsid w:val="00412908"/>
    <w:rsid w:val="00422FDF"/>
    <w:rsid w:val="00432C7E"/>
    <w:rsid w:val="0044366B"/>
    <w:rsid w:val="004651C8"/>
    <w:rsid w:val="00492D60"/>
    <w:rsid w:val="004939AA"/>
    <w:rsid w:val="004A460C"/>
    <w:rsid w:val="004B16A8"/>
    <w:rsid w:val="004C17B2"/>
    <w:rsid w:val="004C5647"/>
    <w:rsid w:val="004C63CF"/>
    <w:rsid w:val="004C6AAE"/>
    <w:rsid w:val="004C786E"/>
    <w:rsid w:val="004D44C0"/>
    <w:rsid w:val="004E0709"/>
    <w:rsid w:val="004E0788"/>
    <w:rsid w:val="004E62F8"/>
    <w:rsid w:val="00514EDB"/>
    <w:rsid w:val="00523686"/>
    <w:rsid w:val="00526958"/>
    <w:rsid w:val="00542104"/>
    <w:rsid w:val="00544492"/>
    <w:rsid w:val="00546075"/>
    <w:rsid w:val="00547F2E"/>
    <w:rsid w:val="00550EA5"/>
    <w:rsid w:val="0055427E"/>
    <w:rsid w:val="00557C44"/>
    <w:rsid w:val="00561DB4"/>
    <w:rsid w:val="00575CFB"/>
    <w:rsid w:val="00594410"/>
    <w:rsid w:val="005C7234"/>
    <w:rsid w:val="005C7466"/>
    <w:rsid w:val="005D4D59"/>
    <w:rsid w:val="005F4506"/>
    <w:rsid w:val="006158F4"/>
    <w:rsid w:val="006207E4"/>
    <w:rsid w:val="0062390F"/>
    <w:rsid w:val="0062687C"/>
    <w:rsid w:val="00630438"/>
    <w:rsid w:val="00632447"/>
    <w:rsid w:val="00640016"/>
    <w:rsid w:val="00642CAD"/>
    <w:rsid w:val="00642F61"/>
    <w:rsid w:val="00650948"/>
    <w:rsid w:val="00652426"/>
    <w:rsid w:val="00654233"/>
    <w:rsid w:val="006560E3"/>
    <w:rsid w:val="00662547"/>
    <w:rsid w:val="00662A12"/>
    <w:rsid w:val="006672F4"/>
    <w:rsid w:val="0067682A"/>
    <w:rsid w:val="00685CA2"/>
    <w:rsid w:val="00695A75"/>
    <w:rsid w:val="006B5A89"/>
    <w:rsid w:val="006C6A31"/>
    <w:rsid w:val="006E1DA1"/>
    <w:rsid w:val="006E208E"/>
    <w:rsid w:val="006E679F"/>
    <w:rsid w:val="006F2C71"/>
    <w:rsid w:val="006F4F44"/>
    <w:rsid w:val="006F687D"/>
    <w:rsid w:val="007265C3"/>
    <w:rsid w:val="007325BF"/>
    <w:rsid w:val="00737EF7"/>
    <w:rsid w:val="00745A8E"/>
    <w:rsid w:val="00763065"/>
    <w:rsid w:val="00766602"/>
    <w:rsid w:val="00771F14"/>
    <w:rsid w:val="007762A4"/>
    <w:rsid w:val="007B4D6B"/>
    <w:rsid w:val="00805C0C"/>
    <w:rsid w:val="00821C14"/>
    <w:rsid w:val="0086301B"/>
    <w:rsid w:val="008816EB"/>
    <w:rsid w:val="008A5914"/>
    <w:rsid w:val="008B514C"/>
    <w:rsid w:val="008D5579"/>
    <w:rsid w:val="008E70E8"/>
    <w:rsid w:val="008F0006"/>
    <w:rsid w:val="008F5D74"/>
    <w:rsid w:val="009303AF"/>
    <w:rsid w:val="00934982"/>
    <w:rsid w:val="00956882"/>
    <w:rsid w:val="00974A66"/>
    <w:rsid w:val="00977E70"/>
    <w:rsid w:val="009829F5"/>
    <w:rsid w:val="009B3709"/>
    <w:rsid w:val="009E22EA"/>
    <w:rsid w:val="009E6CAB"/>
    <w:rsid w:val="009F2786"/>
    <w:rsid w:val="00A027F0"/>
    <w:rsid w:val="00A137F9"/>
    <w:rsid w:val="00A42628"/>
    <w:rsid w:val="00A4521B"/>
    <w:rsid w:val="00A46DA8"/>
    <w:rsid w:val="00A5556E"/>
    <w:rsid w:val="00A56B24"/>
    <w:rsid w:val="00A56C31"/>
    <w:rsid w:val="00A669C7"/>
    <w:rsid w:val="00A7167F"/>
    <w:rsid w:val="00A77075"/>
    <w:rsid w:val="00A86524"/>
    <w:rsid w:val="00A973F9"/>
    <w:rsid w:val="00AB3478"/>
    <w:rsid w:val="00AB549C"/>
    <w:rsid w:val="00AB6B40"/>
    <w:rsid w:val="00AC15B9"/>
    <w:rsid w:val="00AC167A"/>
    <w:rsid w:val="00AC18CD"/>
    <w:rsid w:val="00AC1F85"/>
    <w:rsid w:val="00AC6C52"/>
    <w:rsid w:val="00AE01A0"/>
    <w:rsid w:val="00AF106D"/>
    <w:rsid w:val="00AF465B"/>
    <w:rsid w:val="00B25109"/>
    <w:rsid w:val="00B4322E"/>
    <w:rsid w:val="00B46F8A"/>
    <w:rsid w:val="00B57E3B"/>
    <w:rsid w:val="00B874D1"/>
    <w:rsid w:val="00B87FCC"/>
    <w:rsid w:val="00C11ACA"/>
    <w:rsid w:val="00C13224"/>
    <w:rsid w:val="00C16F49"/>
    <w:rsid w:val="00C33BE6"/>
    <w:rsid w:val="00C43F01"/>
    <w:rsid w:val="00C504BC"/>
    <w:rsid w:val="00C52024"/>
    <w:rsid w:val="00C53F0B"/>
    <w:rsid w:val="00C60C18"/>
    <w:rsid w:val="00C921A1"/>
    <w:rsid w:val="00C94EDC"/>
    <w:rsid w:val="00C96375"/>
    <w:rsid w:val="00CA38B5"/>
    <w:rsid w:val="00CB16C7"/>
    <w:rsid w:val="00CD72F4"/>
    <w:rsid w:val="00CE2BBA"/>
    <w:rsid w:val="00CF2E59"/>
    <w:rsid w:val="00CF4836"/>
    <w:rsid w:val="00CF4CF7"/>
    <w:rsid w:val="00CF69FA"/>
    <w:rsid w:val="00D026B4"/>
    <w:rsid w:val="00D0718D"/>
    <w:rsid w:val="00D22AF7"/>
    <w:rsid w:val="00D34DDF"/>
    <w:rsid w:val="00D429C5"/>
    <w:rsid w:val="00D640AF"/>
    <w:rsid w:val="00D73060"/>
    <w:rsid w:val="00D778BB"/>
    <w:rsid w:val="00D96D52"/>
    <w:rsid w:val="00DA40C0"/>
    <w:rsid w:val="00DB6980"/>
    <w:rsid w:val="00DC328F"/>
    <w:rsid w:val="00DC34C1"/>
    <w:rsid w:val="00DE7375"/>
    <w:rsid w:val="00DF3C84"/>
    <w:rsid w:val="00DF3EF8"/>
    <w:rsid w:val="00E12C38"/>
    <w:rsid w:val="00E14F71"/>
    <w:rsid w:val="00E20877"/>
    <w:rsid w:val="00E303AE"/>
    <w:rsid w:val="00E4754B"/>
    <w:rsid w:val="00E503DA"/>
    <w:rsid w:val="00E5631E"/>
    <w:rsid w:val="00E638B8"/>
    <w:rsid w:val="00E72E7D"/>
    <w:rsid w:val="00E81AF6"/>
    <w:rsid w:val="00E82B7B"/>
    <w:rsid w:val="00EA1009"/>
    <w:rsid w:val="00EA15CE"/>
    <w:rsid w:val="00EB5BED"/>
    <w:rsid w:val="00EB5EA7"/>
    <w:rsid w:val="00EB653B"/>
    <w:rsid w:val="00EC7080"/>
    <w:rsid w:val="00EE1086"/>
    <w:rsid w:val="00EE6E6C"/>
    <w:rsid w:val="00EF3DD3"/>
    <w:rsid w:val="00F06A5D"/>
    <w:rsid w:val="00F1443D"/>
    <w:rsid w:val="00F27264"/>
    <w:rsid w:val="00F36A54"/>
    <w:rsid w:val="00F5775D"/>
    <w:rsid w:val="00F82DBE"/>
    <w:rsid w:val="00F87FE9"/>
    <w:rsid w:val="00F93356"/>
    <w:rsid w:val="00F9481D"/>
    <w:rsid w:val="00FA235E"/>
    <w:rsid w:val="00FA3E09"/>
    <w:rsid w:val="00FA46A6"/>
    <w:rsid w:val="00FA4947"/>
    <w:rsid w:val="00FB4244"/>
    <w:rsid w:val="00FB7D26"/>
    <w:rsid w:val="00FC54BF"/>
    <w:rsid w:val="00FD6A46"/>
    <w:rsid w:val="00FD6B75"/>
    <w:rsid w:val="00FE772C"/>
    <w:rsid w:val="00FF26D8"/>
    <w:rsid w:val="00FF2D78"/>
    <w:rsid w:val="00FF2FE3"/>
    <w:rsid w:val="00FF4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961AE"/>
  <w15:docId w15:val="{26CF183D-7756-479A-A119-40C526B5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226CC"/>
  </w:style>
  <w:style w:type="paragraph" w:styleId="1">
    <w:name w:val="heading 1"/>
    <w:basedOn w:val="a"/>
    <w:next w:val="a"/>
    <w:link w:val="10"/>
    <w:uiPriority w:val="9"/>
    <w:qFormat/>
    <w:rsid w:val="003226CC"/>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3226CC"/>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3226CC"/>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3226CC"/>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3226CC"/>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3226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3226CC"/>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3226CC"/>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3226CC"/>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226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226CC"/>
    <w:pPr>
      <w:spacing w:after="600"/>
    </w:pPr>
    <w:rPr>
      <w:rFonts w:asciiTheme="majorHAnsi" w:eastAsiaTheme="majorEastAsia" w:hAnsiTheme="majorHAnsi" w:cstheme="majorBidi"/>
      <w:i/>
      <w:iCs/>
      <w:spacing w:val="13"/>
      <w:sz w:val="24"/>
      <w:szCs w:val="24"/>
    </w:rPr>
  </w:style>
  <w:style w:type="table" w:customStyle="1" w:styleId="41">
    <w:name w:val="4"/>
    <w:basedOn w:val="a1"/>
    <w:tblPr>
      <w:tblStyleRowBandSize w:val="1"/>
      <w:tblStyleColBandSize w:val="1"/>
      <w:tblInd w:w="0" w:type="dxa"/>
      <w:tblCellMar>
        <w:top w:w="0" w:type="dxa"/>
        <w:left w:w="108" w:type="dxa"/>
        <w:bottom w:w="0" w:type="dxa"/>
        <w:right w:w="108" w:type="dxa"/>
      </w:tblCellMar>
    </w:tblPr>
  </w:style>
  <w:style w:type="table" w:customStyle="1" w:styleId="31">
    <w:name w:val="3"/>
    <w:basedOn w:val="a1"/>
    <w:tblPr>
      <w:tblStyleRowBandSize w:val="1"/>
      <w:tblStyleColBandSize w:val="1"/>
      <w:tblInd w:w="0" w:type="dxa"/>
      <w:tblCellMar>
        <w:top w:w="0" w:type="dxa"/>
        <w:left w:w="108" w:type="dxa"/>
        <w:bottom w:w="0" w:type="dxa"/>
        <w:right w:w="108" w:type="dxa"/>
      </w:tblCellMar>
    </w:tblPr>
  </w:style>
  <w:style w:type="table" w:customStyle="1" w:styleId="21">
    <w:name w:val="2"/>
    <w:basedOn w:val="a1"/>
    <w:tblPr>
      <w:tblStyleRowBandSize w:val="1"/>
      <w:tblStyleColBandSize w:val="1"/>
      <w:tblInd w:w="0" w:type="dxa"/>
      <w:tblCellMar>
        <w:top w:w="0" w:type="dxa"/>
        <w:left w:w="108" w:type="dxa"/>
        <w:bottom w:w="0" w:type="dxa"/>
        <w:right w:w="108" w:type="dxa"/>
      </w:tblCellMar>
    </w:tblPr>
  </w:style>
  <w:style w:type="table" w:customStyle="1" w:styleId="11">
    <w:name w:val="1"/>
    <w:basedOn w:val="a1"/>
    <w:tblPr>
      <w:tblStyleRowBandSize w:val="1"/>
      <w:tblStyleColBandSize w:val="1"/>
      <w:tblInd w:w="0" w:type="dxa"/>
      <w:tblCellMar>
        <w:top w:w="0" w:type="dxa"/>
        <w:left w:w="108" w:type="dxa"/>
        <w:bottom w:w="0" w:type="dxa"/>
        <w:right w:w="108" w:type="dxa"/>
      </w:tblCellMar>
    </w:tblPr>
  </w:style>
  <w:style w:type="paragraph" w:styleId="a7">
    <w:name w:val="annotation text"/>
    <w:basedOn w:val="a"/>
    <w:link w:val="a8"/>
    <w:uiPriority w:val="99"/>
    <w:semiHidden/>
    <w:unhideWhenUsed/>
    <w:rPr>
      <w:sz w:val="20"/>
      <w:szCs w:val="20"/>
    </w:rPr>
  </w:style>
  <w:style w:type="character" w:customStyle="1" w:styleId="a8">
    <w:name w:val="批注文字字符"/>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6C6A31"/>
    <w:rPr>
      <w:rFonts w:ascii="Tahoma" w:hAnsi="Tahoma" w:cs="Tahoma"/>
      <w:sz w:val="16"/>
      <w:szCs w:val="16"/>
    </w:rPr>
  </w:style>
  <w:style w:type="character" w:customStyle="1" w:styleId="ab">
    <w:name w:val="批注框文本字符"/>
    <w:basedOn w:val="a0"/>
    <w:link w:val="aa"/>
    <w:uiPriority w:val="99"/>
    <w:semiHidden/>
    <w:rsid w:val="006C6A31"/>
    <w:rPr>
      <w:rFonts w:ascii="Tahoma" w:hAnsi="Tahoma" w:cs="Tahoma"/>
      <w:sz w:val="16"/>
      <w:szCs w:val="16"/>
    </w:rPr>
  </w:style>
  <w:style w:type="character" w:styleId="ac">
    <w:name w:val="Hyperlink"/>
    <w:basedOn w:val="a0"/>
    <w:uiPriority w:val="99"/>
    <w:unhideWhenUsed/>
    <w:rsid w:val="006560E3"/>
    <w:rPr>
      <w:color w:val="0000FF" w:themeColor="hyperlink"/>
      <w:u w:val="single"/>
    </w:rPr>
  </w:style>
  <w:style w:type="paragraph" w:styleId="ad">
    <w:name w:val="header"/>
    <w:basedOn w:val="a"/>
    <w:link w:val="ae"/>
    <w:uiPriority w:val="99"/>
    <w:unhideWhenUsed/>
    <w:rsid w:val="00191EA4"/>
    <w:pPr>
      <w:tabs>
        <w:tab w:val="center" w:pos="4680"/>
        <w:tab w:val="right" w:pos="9360"/>
      </w:tabs>
    </w:pPr>
  </w:style>
  <w:style w:type="character" w:customStyle="1" w:styleId="ae">
    <w:name w:val="页眉字符"/>
    <w:basedOn w:val="a0"/>
    <w:link w:val="ad"/>
    <w:uiPriority w:val="99"/>
    <w:rsid w:val="00191EA4"/>
  </w:style>
  <w:style w:type="paragraph" w:styleId="af">
    <w:name w:val="footer"/>
    <w:basedOn w:val="a"/>
    <w:link w:val="af0"/>
    <w:uiPriority w:val="99"/>
    <w:unhideWhenUsed/>
    <w:rsid w:val="00191EA4"/>
    <w:pPr>
      <w:tabs>
        <w:tab w:val="center" w:pos="4680"/>
        <w:tab w:val="right" w:pos="9360"/>
      </w:tabs>
    </w:pPr>
  </w:style>
  <w:style w:type="character" w:customStyle="1" w:styleId="af0">
    <w:name w:val="页脚字符"/>
    <w:basedOn w:val="a0"/>
    <w:link w:val="af"/>
    <w:uiPriority w:val="99"/>
    <w:rsid w:val="00191EA4"/>
  </w:style>
  <w:style w:type="character" w:customStyle="1" w:styleId="10">
    <w:name w:val="标题 1字符"/>
    <w:basedOn w:val="a0"/>
    <w:link w:val="1"/>
    <w:uiPriority w:val="9"/>
    <w:rsid w:val="003226CC"/>
    <w:rPr>
      <w:rFonts w:asciiTheme="majorHAnsi" w:eastAsiaTheme="majorEastAsia" w:hAnsiTheme="majorHAnsi" w:cstheme="majorBidi"/>
      <w:b/>
      <w:bCs/>
      <w:sz w:val="28"/>
      <w:szCs w:val="28"/>
    </w:rPr>
  </w:style>
  <w:style w:type="character" w:customStyle="1" w:styleId="20">
    <w:name w:val="标题 2字符"/>
    <w:basedOn w:val="a0"/>
    <w:link w:val="2"/>
    <w:uiPriority w:val="9"/>
    <w:rsid w:val="003226CC"/>
    <w:rPr>
      <w:rFonts w:asciiTheme="majorHAnsi" w:eastAsiaTheme="majorEastAsia" w:hAnsiTheme="majorHAnsi" w:cstheme="majorBidi"/>
      <w:b/>
      <w:bCs/>
      <w:sz w:val="26"/>
      <w:szCs w:val="26"/>
    </w:rPr>
  </w:style>
  <w:style w:type="character" w:customStyle="1" w:styleId="30">
    <w:name w:val="标题 3字符"/>
    <w:basedOn w:val="a0"/>
    <w:link w:val="3"/>
    <w:uiPriority w:val="9"/>
    <w:rsid w:val="003226CC"/>
    <w:rPr>
      <w:rFonts w:asciiTheme="majorHAnsi" w:eastAsiaTheme="majorEastAsia" w:hAnsiTheme="majorHAnsi" w:cstheme="majorBidi"/>
      <w:b/>
      <w:bCs/>
    </w:rPr>
  </w:style>
  <w:style w:type="character" w:customStyle="1" w:styleId="40">
    <w:name w:val="标题 4字符"/>
    <w:basedOn w:val="a0"/>
    <w:link w:val="4"/>
    <w:uiPriority w:val="9"/>
    <w:rsid w:val="003226CC"/>
    <w:rPr>
      <w:rFonts w:asciiTheme="majorHAnsi" w:eastAsiaTheme="majorEastAsia" w:hAnsiTheme="majorHAnsi" w:cstheme="majorBidi"/>
      <w:b/>
      <w:bCs/>
      <w:i/>
      <w:iCs/>
    </w:rPr>
  </w:style>
  <w:style w:type="character" w:customStyle="1" w:styleId="50">
    <w:name w:val="标题 5字符"/>
    <w:basedOn w:val="a0"/>
    <w:link w:val="5"/>
    <w:uiPriority w:val="9"/>
    <w:rsid w:val="003226CC"/>
    <w:rPr>
      <w:rFonts w:asciiTheme="majorHAnsi" w:eastAsiaTheme="majorEastAsia" w:hAnsiTheme="majorHAnsi" w:cstheme="majorBidi"/>
      <w:b/>
      <w:bCs/>
      <w:color w:val="7F7F7F" w:themeColor="text1" w:themeTint="80"/>
    </w:rPr>
  </w:style>
  <w:style w:type="character" w:customStyle="1" w:styleId="60">
    <w:name w:val="标题 6字符"/>
    <w:basedOn w:val="a0"/>
    <w:link w:val="6"/>
    <w:uiPriority w:val="9"/>
    <w:rsid w:val="003226CC"/>
    <w:rPr>
      <w:rFonts w:asciiTheme="majorHAnsi" w:eastAsiaTheme="majorEastAsia" w:hAnsiTheme="majorHAnsi" w:cstheme="majorBidi"/>
      <w:b/>
      <w:bCs/>
      <w:i/>
      <w:iCs/>
      <w:color w:val="7F7F7F" w:themeColor="text1" w:themeTint="80"/>
    </w:rPr>
  </w:style>
  <w:style w:type="character" w:customStyle="1" w:styleId="70">
    <w:name w:val="标题 7字符"/>
    <w:basedOn w:val="a0"/>
    <w:link w:val="7"/>
    <w:uiPriority w:val="9"/>
    <w:semiHidden/>
    <w:rsid w:val="003226CC"/>
    <w:rPr>
      <w:rFonts w:asciiTheme="majorHAnsi" w:eastAsiaTheme="majorEastAsia" w:hAnsiTheme="majorHAnsi" w:cstheme="majorBidi"/>
      <w:i/>
      <w:iCs/>
    </w:rPr>
  </w:style>
  <w:style w:type="character" w:customStyle="1" w:styleId="80">
    <w:name w:val="标题 8字符"/>
    <w:basedOn w:val="a0"/>
    <w:link w:val="8"/>
    <w:uiPriority w:val="9"/>
    <w:semiHidden/>
    <w:rsid w:val="003226CC"/>
    <w:rPr>
      <w:rFonts w:asciiTheme="majorHAnsi" w:eastAsiaTheme="majorEastAsia" w:hAnsiTheme="majorHAnsi" w:cstheme="majorBidi"/>
      <w:sz w:val="20"/>
      <w:szCs w:val="20"/>
    </w:rPr>
  </w:style>
  <w:style w:type="character" w:customStyle="1" w:styleId="90">
    <w:name w:val="标题 9字符"/>
    <w:basedOn w:val="a0"/>
    <w:link w:val="9"/>
    <w:uiPriority w:val="9"/>
    <w:semiHidden/>
    <w:rsid w:val="003226CC"/>
    <w:rPr>
      <w:rFonts w:asciiTheme="majorHAnsi" w:eastAsiaTheme="majorEastAsia" w:hAnsiTheme="majorHAnsi" w:cstheme="majorBidi"/>
      <w:i/>
      <w:iCs/>
      <w:spacing w:val="5"/>
      <w:sz w:val="20"/>
      <w:szCs w:val="20"/>
    </w:rPr>
  </w:style>
  <w:style w:type="character" w:customStyle="1" w:styleId="a4">
    <w:name w:val="标题字符"/>
    <w:basedOn w:val="a0"/>
    <w:link w:val="a3"/>
    <w:uiPriority w:val="10"/>
    <w:rsid w:val="003226CC"/>
    <w:rPr>
      <w:rFonts w:asciiTheme="majorHAnsi" w:eastAsiaTheme="majorEastAsia" w:hAnsiTheme="majorHAnsi" w:cstheme="majorBidi"/>
      <w:spacing w:val="5"/>
      <w:sz w:val="52"/>
      <w:szCs w:val="52"/>
    </w:rPr>
  </w:style>
  <w:style w:type="character" w:customStyle="1" w:styleId="a6">
    <w:name w:val="副标题字符"/>
    <w:basedOn w:val="a0"/>
    <w:link w:val="a5"/>
    <w:uiPriority w:val="11"/>
    <w:rsid w:val="003226CC"/>
    <w:rPr>
      <w:rFonts w:asciiTheme="majorHAnsi" w:eastAsiaTheme="majorEastAsia" w:hAnsiTheme="majorHAnsi" w:cstheme="majorBidi"/>
      <w:i/>
      <w:iCs/>
      <w:spacing w:val="13"/>
      <w:sz w:val="24"/>
      <w:szCs w:val="24"/>
    </w:rPr>
  </w:style>
  <w:style w:type="character" w:styleId="af1">
    <w:name w:val="Strong"/>
    <w:uiPriority w:val="22"/>
    <w:qFormat/>
    <w:rsid w:val="003226CC"/>
    <w:rPr>
      <w:b/>
      <w:bCs/>
    </w:rPr>
  </w:style>
  <w:style w:type="character" w:styleId="af2">
    <w:name w:val="Emphasis"/>
    <w:uiPriority w:val="20"/>
    <w:qFormat/>
    <w:rsid w:val="003226CC"/>
    <w:rPr>
      <w:b/>
      <w:bCs/>
      <w:i/>
      <w:iCs/>
      <w:spacing w:val="10"/>
      <w:bdr w:val="none" w:sz="0" w:space="0" w:color="auto"/>
      <w:shd w:val="clear" w:color="auto" w:fill="auto"/>
    </w:rPr>
  </w:style>
  <w:style w:type="paragraph" w:styleId="af3">
    <w:name w:val="No Spacing"/>
    <w:basedOn w:val="a"/>
    <w:uiPriority w:val="1"/>
    <w:qFormat/>
    <w:rsid w:val="003226CC"/>
    <w:pPr>
      <w:spacing w:after="0" w:line="240" w:lineRule="auto"/>
    </w:pPr>
  </w:style>
  <w:style w:type="paragraph" w:styleId="af4">
    <w:name w:val="List Paragraph"/>
    <w:basedOn w:val="a"/>
    <w:uiPriority w:val="34"/>
    <w:qFormat/>
    <w:rsid w:val="003226CC"/>
    <w:pPr>
      <w:ind w:left="720"/>
      <w:contextualSpacing/>
    </w:pPr>
  </w:style>
  <w:style w:type="paragraph" w:styleId="af5">
    <w:name w:val="Quote"/>
    <w:basedOn w:val="a"/>
    <w:next w:val="a"/>
    <w:link w:val="af6"/>
    <w:uiPriority w:val="29"/>
    <w:qFormat/>
    <w:rsid w:val="003226CC"/>
    <w:pPr>
      <w:spacing w:before="200" w:after="0"/>
      <w:ind w:left="360" w:right="360"/>
    </w:pPr>
    <w:rPr>
      <w:i/>
      <w:iCs/>
    </w:rPr>
  </w:style>
  <w:style w:type="character" w:customStyle="1" w:styleId="af6">
    <w:name w:val="引用字符"/>
    <w:basedOn w:val="a0"/>
    <w:link w:val="af5"/>
    <w:uiPriority w:val="29"/>
    <w:rsid w:val="003226CC"/>
    <w:rPr>
      <w:i/>
      <w:iCs/>
    </w:rPr>
  </w:style>
  <w:style w:type="paragraph" w:styleId="af7">
    <w:name w:val="Intense Quote"/>
    <w:basedOn w:val="a"/>
    <w:next w:val="a"/>
    <w:link w:val="af8"/>
    <w:uiPriority w:val="30"/>
    <w:qFormat/>
    <w:rsid w:val="003226CC"/>
    <w:pPr>
      <w:pBdr>
        <w:bottom w:val="single" w:sz="4" w:space="1" w:color="auto"/>
      </w:pBdr>
      <w:spacing w:before="200" w:after="280"/>
      <w:ind w:left="1008" w:right="1152"/>
      <w:jc w:val="both"/>
    </w:pPr>
    <w:rPr>
      <w:b/>
      <w:bCs/>
      <w:i/>
      <w:iCs/>
    </w:rPr>
  </w:style>
  <w:style w:type="character" w:customStyle="1" w:styleId="af8">
    <w:name w:val="明显引用字符"/>
    <w:basedOn w:val="a0"/>
    <w:link w:val="af7"/>
    <w:uiPriority w:val="30"/>
    <w:rsid w:val="003226CC"/>
    <w:rPr>
      <w:b/>
      <w:bCs/>
      <w:i/>
      <w:iCs/>
    </w:rPr>
  </w:style>
  <w:style w:type="character" w:styleId="af9">
    <w:name w:val="Subtle Emphasis"/>
    <w:uiPriority w:val="19"/>
    <w:qFormat/>
    <w:rsid w:val="003226CC"/>
    <w:rPr>
      <w:i/>
      <w:iCs/>
    </w:rPr>
  </w:style>
  <w:style w:type="character" w:styleId="afa">
    <w:name w:val="Intense Emphasis"/>
    <w:uiPriority w:val="21"/>
    <w:qFormat/>
    <w:rsid w:val="003226CC"/>
    <w:rPr>
      <w:b/>
      <w:bCs/>
    </w:rPr>
  </w:style>
  <w:style w:type="character" w:styleId="afb">
    <w:name w:val="Subtle Reference"/>
    <w:uiPriority w:val="31"/>
    <w:qFormat/>
    <w:rsid w:val="003226CC"/>
    <w:rPr>
      <w:smallCaps/>
    </w:rPr>
  </w:style>
  <w:style w:type="character" w:styleId="afc">
    <w:name w:val="Intense Reference"/>
    <w:uiPriority w:val="32"/>
    <w:qFormat/>
    <w:rsid w:val="003226CC"/>
    <w:rPr>
      <w:smallCaps/>
      <w:spacing w:val="5"/>
      <w:u w:val="single"/>
    </w:rPr>
  </w:style>
  <w:style w:type="character" w:styleId="afd">
    <w:name w:val="Book Title"/>
    <w:uiPriority w:val="33"/>
    <w:qFormat/>
    <w:rsid w:val="003226CC"/>
    <w:rPr>
      <w:i/>
      <w:iCs/>
      <w:smallCaps/>
      <w:spacing w:val="5"/>
    </w:rPr>
  </w:style>
  <w:style w:type="paragraph" w:styleId="afe">
    <w:name w:val="TOC Heading"/>
    <w:basedOn w:val="1"/>
    <w:next w:val="a"/>
    <w:uiPriority w:val="39"/>
    <w:semiHidden/>
    <w:unhideWhenUsed/>
    <w:qFormat/>
    <w:rsid w:val="003226CC"/>
    <w:pPr>
      <w:outlineLvl w:val="9"/>
    </w:pPr>
    <w:rPr>
      <w:lang w:bidi="en-US"/>
    </w:rPr>
  </w:style>
  <w:style w:type="paragraph" w:styleId="aff">
    <w:name w:val="caption"/>
    <w:basedOn w:val="a"/>
    <w:next w:val="a"/>
    <w:uiPriority w:val="35"/>
    <w:unhideWhenUsed/>
    <w:rsid w:val="0044366B"/>
    <w:pPr>
      <w:spacing w:line="240" w:lineRule="auto"/>
    </w:pPr>
    <w:rPr>
      <w:b/>
      <w:bCs/>
      <w:color w:val="4F81BD" w:themeColor="accent1"/>
      <w:sz w:val="18"/>
      <w:szCs w:val="18"/>
    </w:rPr>
  </w:style>
  <w:style w:type="character" w:styleId="aff0">
    <w:name w:val="FollowedHyperlink"/>
    <w:basedOn w:val="a0"/>
    <w:uiPriority w:val="99"/>
    <w:semiHidden/>
    <w:unhideWhenUsed/>
    <w:rsid w:val="00CF4CF7"/>
    <w:rPr>
      <w:color w:val="800080" w:themeColor="followedHyperlink"/>
      <w:u w:val="single"/>
    </w:rPr>
  </w:style>
  <w:style w:type="character" w:customStyle="1" w:styleId="UnresolvedMention">
    <w:name w:val="Unresolved Mention"/>
    <w:basedOn w:val="a0"/>
    <w:uiPriority w:val="99"/>
    <w:semiHidden/>
    <w:unhideWhenUsed/>
    <w:rsid w:val="000C74C5"/>
    <w:rPr>
      <w:color w:val="808080"/>
      <w:shd w:val="clear" w:color="auto" w:fill="E6E6E6"/>
    </w:rPr>
  </w:style>
  <w:style w:type="paragraph" w:styleId="aff1">
    <w:name w:val="annotation subject"/>
    <w:basedOn w:val="a7"/>
    <w:next w:val="a7"/>
    <w:link w:val="aff2"/>
    <w:uiPriority w:val="99"/>
    <w:semiHidden/>
    <w:unhideWhenUsed/>
    <w:rsid w:val="008F5D74"/>
    <w:pPr>
      <w:spacing w:line="240" w:lineRule="auto"/>
    </w:pPr>
    <w:rPr>
      <w:b/>
      <w:bCs/>
    </w:rPr>
  </w:style>
  <w:style w:type="character" w:customStyle="1" w:styleId="aff2">
    <w:name w:val="批注主题字符"/>
    <w:basedOn w:val="a8"/>
    <w:link w:val="aff1"/>
    <w:uiPriority w:val="99"/>
    <w:semiHidden/>
    <w:rsid w:val="008F5D74"/>
    <w:rPr>
      <w:b/>
      <w:bCs/>
      <w:sz w:val="20"/>
      <w:szCs w:val="20"/>
    </w:rPr>
  </w:style>
  <w:style w:type="paragraph" w:customStyle="1" w:styleId="TableParagraph">
    <w:name w:val="Table Paragraph"/>
    <w:basedOn w:val="a"/>
    <w:uiPriority w:val="1"/>
    <w:qFormat/>
    <w:rsid w:val="00A46DA8"/>
    <w:pPr>
      <w:widowControl w:val="0"/>
      <w:autoSpaceDE w:val="0"/>
      <w:autoSpaceDN w:val="0"/>
      <w:spacing w:after="0" w:line="240" w:lineRule="auto"/>
      <w:ind w:left="108"/>
    </w:pPr>
    <w:rPr>
      <w:rFonts w:ascii="Times New Roman" w:eastAsia="Times New Roman" w:hAnsi="Times New Roman" w:cs="Times New Roman"/>
      <w:lang w:bidi="en-US"/>
    </w:rPr>
  </w:style>
  <w:style w:type="paragraph" w:styleId="aff3">
    <w:name w:val="Normal (Web)"/>
    <w:basedOn w:val="a"/>
    <w:uiPriority w:val="99"/>
    <w:unhideWhenUsed/>
    <w:rsid w:val="009829F5"/>
    <w:pPr>
      <w:spacing w:before="100" w:beforeAutospacing="1" w:after="100" w:afterAutospacing="1" w:line="240" w:lineRule="auto"/>
    </w:pPr>
    <w:rPr>
      <w:rFonts w:ascii="Times" w:eastAsia="SimSu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43">
      <w:bodyDiv w:val="1"/>
      <w:marLeft w:val="0"/>
      <w:marRight w:val="0"/>
      <w:marTop w:val="0"/>
      <w:marBottom w:val="0"/>
      <w:divBdr>
        <w:top w:val="none" w:sz="0" w:space="0" w:color="auto"/>
        <w:left w:val="none" w:sz="0" w:space="0" w:color="auto"/>
        <w:bottom w:val="none" w:sz="0" w:space="0" w:color="auto"/>
        <w:right w:val="none" w:sz="0" w:space="0" w:color="auto"/>
      </w:divBdr>
    </w:div>
    <w:div w:id="338505392">
      <w:bodyDiv w:val="1"/>
      <w:marLeft w:val="0"/>
      <w:marRight w:val="0"/>
      <w:marTop w:val="0"/>
      <w:marBottom w:val="0"/>
      <w:divBdr>
        <w:top w:val="none" w:sz="0" w:space="0" w:color="auto"/>
        <w:left w:val="none" w:sz="0" w:space="0" w:color="auto"/>
        <w:bottom w:val="none" w:sz="0" w:space="0" w:color="auto"/>
        <w:right w:val="none" w:sz="0" w:space="0" w:color="auto"/>
      </w:divBdr>
    </w:div>
    <w:div w:id="533883395">
      <w:bodyDiv w:val="1"/>
      <w:marLeft w:val="0"/>
      <w:marRight w:val="0"/>
      <w:marTop w:val="0"/>
      <w:marBottom w:val="0"/>
      <w:divBdr>
        <w:top w:val="none" w:sz="0" w:space="0" w:color="auto"/>
        <w:left w:val="none" w:sz="0" w:space="0" w:color="auto"/>
        <w:bottom w:val="none" w:sz="0" w:space="0" w:color="auto"/>
        <w:right w:val="none" w:sz="0" w:space="0" w:color="auto"/>
      </w:divBdr>
    </w:div>
    <w:div w:id="548954997">
      <w:bodyDiv w:val="1"/>
      <w:marLeft w:val="0"/>
      <w:marRight w:val="0"/>
      <w:marTop w:val="0"/>
      <w:marBottom w:val="0"/>
      <w:divBdr>
        <w:top w:val="none" w:sz="0" w:space="0" w:color="auto"/>
        <w:left w:val="none" w:sz="0" w:space="0" w:color="auto"/>
        <w:bottom w:val="none" w:sz="0" w:space="0" w:color="auto"/>
        <w:right w:val="none" w:sz="0" w:space="0" w:color="auto"/>
      </w:divBdr>
    </w:div>
    <w:div w:id="837619690">
      <w:bodyDiv w:val="1"/>
      <w:marLeft w:val="0"/>
      <w:marRight w:val="0"/>
      <w:marTop w:val="0"/>
      <w:marBottom w:val="0"/>
      <w:divBdr>
        <w:top w:val="none" w:sz="0" w:space="0" w:color="auto"/>
        <w:left w:val="none" w:sz="0" w:space="0" w:color="auto"/>
        <w:bottom w:val="none" w:sz="0" w:space="0" w:color="auto"/>
        <w:right w:val="none" w:sz="0" w:space="0" w:color="auto"/>
      </w:divBdr>
    </w:div>
    <w:div w:id="839320594">
      <w:bodyDiv w:val="1"/>
      <w:marLeft w:val="0"/>
      <w:marRight w:val="0"/>
      <w:marTop w:val="0"/>
      <w:marBottom w:val="0"/>
      <w:divBdr>
        <w:top w:val="none" w:sz="0" w:space="0" w:color="auto"/>
        <w:left w:val="none" w:sz="0" w:space="0" w:color="auto"/>
        <w:bottom w:val="none" w:sz="0" w:space="0" w:color="auto"/>
        <w:right w:val="none" w:sz="0" w:space="0" w:color="auto"/>
      </w:divBdr>
    </w:div>
    <w:div w:id="951519133">
      <w:bodyDiv w:val="1"/>
      <w:marLeft w:val="0"/>
      <w:marRight w:val="0"/>
      <w:marTop w:val="0"/>
      <w:marBottom w:val="0"/>
      <w:divBdr>
        <w:top w:val="none" w:sz="0" w:space="0" w:color="auto"/>
        <w:left w:val="none" w:sz="0" w:space="0" w:color="auto"/>
        <w:bottom w:val="none" w:sz="0" w:space="0" w:color="auto"/>
        <w:right w:val="none" w:sz="0" w:space="0" w:color="auto"/>
      </w:divBdr>
    </w:div>
    <w:div w:id="990250689">
      <w:bodyDiv w:val="1"/>
      <w:marLeft w:val="0"/>
      <w:marRight w:val="0"/>
      <w:marTop w:val="0"/>
      <w:marBottom w:val="0"/>
      <w:divBdr>
        <w:top w:val="none" w:sz="0" w:space="0" w:color="auto"/>
        <w:left w:val="none" w:sz="0" w:space="0" w:color="auto"/>
        <w:bottom w:val="none" w:sz="0" w:space="0" w:color="auto"/>
        <w:right w:val="none" w:sz="0" w:space="0" w:color="auto"/>
      </w:divBdr>
    </w:div>
    <w:div w:id="1076363713">
      <w:bodyDiv w:val="1"/>
      <w:marLeft w:val="0"/>
      <w:marRight w:val="0"/>
      <w:marTop w:val="0"/>
      <w:marBottom w:val="0"/>
      <w:divBdr>
        <w:top w:val="none" w:sz="0" w:space="0" w:color="auto"/>
        <w:left w:val="none" w:sz="0" w:space="0" w:color="auto"/>
        <w:bottom w:val="none" w:sz="0" w:space="0" w:color="auto"/>
        <w:right w:val="none" w:sz="0" w:space="0" w:color="auto"/>
      </w:divBdr>
    </w:div>
    <w:div w:id="12948239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ipa.columbia.edu/students/policies/academic-policies-and-regulations" TargetMode="External"/><Relationship Id="rId9" Type="http://schemas.openxmlformats.org/officeDocument/2006/relationships/hyperlink" Target="mailto:disability@columbia.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9149-D61B-1D4A-8E50-4EE26346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Pages>
  <Words>1378</Words>
  <Characters>7856</Characters>
  <Application>Microsoft Macintosh Word</Application>
  <DocSecurity>0</DocSecurity>
  <Lines>65</Lines>
  <Paragraphs>18</Paragraphs>
  <ScaleCrop>false</ScaleCrop>
  <HeadingPairs>
    <vt:vector size="2" baseType="variant">
      <vt:variant>
        <vt:lpstr>标题</vt:lpstr>
      </vt:variant>
      <vt:variant>
        <vt:i4>1</vt:i4>
      </vt:variant>
    </vt:vector>
  </HeadingPairs>
  <TitlesOfParts>
    <vt:vector size="1" baseType="lpstr">
      <vt:lpstr/>
    </vt:vector>
  </TitlesOfParts>
  <Company>Columbia University</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Tatusko</dc:creator>
  <cp:keywords/>
  <dc:description/>
  <cp:lastModifiedBy>Anyi Wang</cp:lastModifiedBy>
  <cp:revision>17</cp:revision>
  <cp:lastPrinted>2023-06-01T15:56:00Z</cp:lastPrinted>
  <dcterms:created xsi:type="dcterms:W3CDTF">2023-05-29T19:25:00Z</dcterms:created>
  <dcterms:modified xsi:type="dcterms:W3CDTF">2023-06-02T19:26:00Z</dcterms:modified>
</cp:coreProperties>
</file>